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7A20" w:rsidRDefault="000D7A20"/>
    <w:p w:rsidR="000D7A20" w:rsidRDefault="000D7A20"/>
    <w:tbl>
      <w:tblPr>
        <w:tblW w:w="9640" w:type="dxa"/>
        <w:tblInd w:w="36" w:type="dxa"/>
        <w:tblLayout w:type="fixed"/>
        <w:tblCellMar>
          <w:left w:w="36" w:type="dxa"/>
          <w:right w:w="36" w:type="dxa"/>
        </w:tblCellMar>
        <w:tblLook w:val="0000" w:firstRow="0" w:lastRow="0" w:firstColumn="0" w:lastColumn="0" w:noHBand="0" w:noVBand="0"/>
      </w:tblPr>
      <w:tblGrid>
        <w:gridCol w:w="2628"/>
        <w:gridCol w:w="7012"/>
      </w:tblGrid>
      <w:tr w:rsidR="00E5035B" w:rsidRPr="00254AF9" w:rsidTr="00BD1EB4">
        <w:trPr>
          <w:trHeight w:val="2134"/>
        </w:trPr>
        <w:tc>
          <w:tcPr>
            <w:tcW w:w="2628" w:type="dxa"/>
            <w:tcBorders>
              <w:top w:val="nil"/>
              <w:left w:val="nil"/>
              <w:bottom w:val="nil"/>
              <w:right w:val="nil"/>
            </w:tcBorders>
          </w:tcPr>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sz w:val="20"/>
                <w:szCs w:val="20"/>
              </w:rPr>
            </w:pPr>
            <w:r w:rsidRPr="00254AF9">
              <w:rPr>
                <w:rFonts w:ascii="Calibri Light" w:hAnsi="Calibri Light" w:cs="Trebuchet MS"/>
                <w:b/>
                <w:bCs/>
                <w:sz w:val="20"/>
                <w:szCs w:val="20"/>
                <w:u w:val="single"/>
              </w:rPr>
              <w:t>REPUBLIQUE FRANCAISE</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B7172E" w:rsidRDefault="005D5D5D"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r w:rsidRPr="00254AF9">
              <w:rPr>
                <w:rFonts w:ascii="Calibri Light" w:hAnsi="Calibri Light" w:cs="Trebuchet MS"/>
                <w:b/>
                <w:bCs/>
                <w:noProof/>
                <w:color w:val="000000"/>
                <w:sz w:val="20"/>
                <w:szCs w:val="20"/>
              </w:rPr>
              <w:drawing>
                <wp:inline distT="0" distB="0" distL="0" distR="0">
                  <wp:extent cx="1028700"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33475"/>
                          </a:xfrm>
                          <a:prstGeom prst="rect">
                            <a:avLst/>
                          </a:prstGeom>
                          <a:noFill/>
                          <a:ln>
                            <a:noFill/>
                          </a:ln>
                        </pic:spPr>
                      </pic:pic>
                    </a:graphicData>
                  </a:graphic>
                </wp:inline>
              </w:drawing>
            </w:r>
          </w:p>
          <w:p w:rsidR="00B7172E" w:rsidRPr="00254AF9" w:rsidRDefault="00B7172E"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tc>
        <w:tc>
          <w:tcPr>
            <w:tcW w:w="7012" w:type="dxa"/>
            <w:tcBorders>
              <w:top w:val="nil"/>
              <w:left w:val="nil"/>
              <w:bottom w:val="nil"/>
              <w:right w:val="nil"/>
            </w:tcBorders>
          </w:tcPr>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rPr>
            </w:pP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8"/>
                <w:szCs w:val="28"/>
              </w:rPr>
            </w:pPr>
            <w:r w:rsidRPr="00254AF9">
              <w:rPr>
                <w:rFonts w:ascii="Calibri Light" w:hAnsi="Calibri Light" w:cs="Trebuchet MS"/>
                <w:b/>
                <w:bCs/>
                <w:color w:val="000000"/>
                <w:sz w:val="28"/>
                <w:szCs w:val="28"/>
              </w:rPr>
              <w:t>COMMUNE DE LA GREE SAINT LAURENT</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r w:rsidRPr="00254AF9">
              <w:rPr>
                <w:rFonts w:ascii="Calibri Light" w:hAnsi="Calibri Light" w:cs="Trebuchet MS"/>
                <w:b/>
                <w:bCs/>
                <w:color w:val="000000"/>
                <w:sz w:val="20"/>
                <w:szCs w:val="20"/>
              </w:rPr>
              <w:t>______________________</w:t>
            </w: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sz w:val="20"/>
                <w:szCs w:val="20"/>
              </w:rPr>
            </w:pPr>
          </w:p>
          <w:p w:rsidR="00E5035B" w:rsidRPr="00254AF9"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hAnsi="Calibri Light" w:cs="Trebuchet MS"/>
                <w:b/>
                <w:bCs/>
                <w:color w:val="000000"/>
              </w:rPr>
            </w:pPr>
            <w:r w:rsidRPr="00254AF9">
              <w:rPr>
                <w:rFonts w:ascii="Calibri Light" w:hAnsi="Calibri Light" w:cs="Trebuchet MS"/>
                <w:b/>
                <w:bCs/>
                <w:color w:val="000000"/>
              </w:rPr>
              <w:t>COMPTE RENDU DU CONSEIL MUNICIPAL</w:t>
            </w:r>
          </w:p>
        </w:tc>
      </w:tr>
      <w:tr w:rsidR="00E5035B" w:rsidRPr="00CD2F85" w:rsidTr="00BD1EB4">
        <w:tblPrEx>
          <w:tblCellMar>
            <w:left w:w="51" w:type="dxa"/>
            <w:right w:w="51" w:type="dxa"/>
          </w:tblCellMar>
        </w:tblPrEx>
        <w:tc>
          <w:tcPr>
            <w:tcW w:w="9640" w:type="dxa"/>
            <w:gridSpan w:val="2"/>
            <w:tcBorders>
              <w:top w:val="single" w:sz="6" w:space="0" w:color="auto"/>
              <w:left w:val="single" w:sz="6" w:space="0" w:color="auto"/>
              <w:bottom w:val="single" w:sz="6" w:space="0" w:color="auto"/>
              <w:right w:val="single" w:sz="6" w:space="0" w:color="auto"/>
            </w:tcBorders>
          </w:tcPr>
          <w:p w:rsidR="00E5035B" w:rsidRPr="00CD2F85" w:rsidRDefault="008E12EF"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b/>
                <w:bCs/>
                <w:color w:val="000000"/>
                <w:sz w:val="20"/>
                <w:szCs w:val="20"/>
              </w:rPr>
              <w:t>Séance du jeudi 27 mai 2021 à 19h3</w:t>
            </w:r>
            <w:r w:rsidR="00E5035B" w:rsidRPr="00CD2F85">
              <w:rPr>
                <w:b/>
                <w:bCs/>
                <w:color w:val="000000"/>
                <w:sz w:val="20"/>
                <w:szCs w:val="20"/>
              </w:rPr>
              <w:t>0</w:t>
            </w:r>
          </w:p>
        </w:tc>
      </w:tr>
    </w:tbl>
    <w:p w:rsidR="00E5035B" w:rsidRDefault="00E5035B"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BD1EB4" w:rsidRPr="00CD2F85" w:rsidRDefault="00BD1EB4"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E5035B" w:rsidRPr="00CD2F85" w:rsidRDefault="00E5035B" w:rsidP="00C053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Présents :</w:t>
      </w:r>
      <w:r w:rsidRPr="00CD2F85">
        <w:rPr>
          <w:color w:val="000000"/>
          <w:sz w:val="20"/>
          <w:szCs w:val="20"/>
        </w:rPr>
        <w:t xml:space="preserve"> M. André JOSSE, Mme Martine GOUÉDO, M. Bruno LE MEN, M. Frédéric MARAY, Mme Monique RONDEAU, M. René BOULÉ, </w:t>
      </w:r>
      <w:r w:rsidR="008718D6" w:rsidRPr="00CD2F85">
        <w:rPr>
          <w:color w:val="000000"/>
          <w:sz w:val="20"/>
          <w:szCs w:val="20"/>
        </w:rPr>
        <w:t>Mme Fabienne MÉZANGES</w:t>
      </w:r>
      <w:r w:rsidR="00C05338" w:rsidRPr="00CD2F85">
        <w:rPr>
          <w:color w:val="000000"/>
          <w:sz w:val="20"/>
          <w:szCs w:val="20"/>
        </w:rPr>
        <w:t>, Mme S</w:t>
      </w:r>
      <w:r w:rsidR="00506E8A">
        <w:rPr>
          <w:color w:val="000000"/>
          <w:sz w:val="20"/>
          <w:szCs w:val="20"/>
        </w:rPr>
        <w:t xml:space="preserve">olange GLEHELLO, </w:t>
      </w:r>
    </w:p>
    <w:p w:rsidR="00E5035B" w:rsidRPr="008E12EF" w:rsidRDefault="008E12EF" w:rsidP="008E12E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szCs w:val="20"/>
        </w:rPr>
      </w:pPr>
      <w:r w:rsidRPr="008E12EF">
        <w:rPr>
          <w:b/>
          <w:color w:val="000000"/>
          <w:sz w:val="20"/>
          <w:szCs w:val="20"/>
        </w:rPr>
        <w:t>Absents excusés :</w:t>
      </w:r>
      <w:r w:rsidRPr="008E12EF">
        <w:rPr>
          <w:color w:val="000000"/>
          <w:sz w:val="20"/>
          <w:szCs w:val="20"/>
        </w:rPr>
        <w:t xml:space="preserve"> </w:t>
      </w:r>
      <w:r w:rsidRPr="00CD2F85">
        <w:rPr>
          <w:color w:val="000000"/>
          <w:sz w:val="20"/>
          <w:szCs w:val="20"/>
        </w:rPr>
        <w:t>M. Ronan GARIN,</w:t>
      </w:r>
      <w:r>
        <w:rPr>
          <w:color w:val="000000"/>
          <w:sz w:val="20"/>
          <w:szCs w:val="20"/>
        </w:rPr>
        <w:t xml:space="preserve"> </w:t>
      </w:r>
      <w:r w:rsidRPr="00CD2F85">
        <w:rPr>
          <w:color w:val="000000"/>
          <w:sz w:val="20"/>
          <w:szCs w:val="20"/>
        </w:rPr>
        <w:t>M. Sébastien BÉCEL,</w:t>
      </w:r>
      <w:r>
        <w:rPr>
          <w:color w:val="000000"/>
          <w:sz w:val="20"/>
          <w:szCs w:val="20"/>
        </w:rPr>
        <w:t xml:space="preserve"> M. Marc PETON ayant donné un pouvoir à M. Bruno LEMEN.</w:t>
      </w:r>
    </w:p>
    <w:p w:rsidR="00E5035B" w:rsidRDefault="00E5035B" w:rsidP="00C053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 xml:space="preserve">Secrétaire de séance : </w:t>
      </w:r>
      <w:r w:rsidR="00C05338" w:rsidRPr="00CD2F85">
        <w:rPr>
          <w:color w:val="000000"/>
          <w:sz w:val="20"/>
          <w:szCs w:val="20"/>
        </w:rPr>
        <w:t>Mme Solange GLEHELLO,</w:t>
      </w:r>
    </w:p>
    <w:p w:rsidR="00E5035B" w:rsidRDefault="00E5035B"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BD1EB4" w:rsidRPr="00CD2F85" w:rsidRDefault="00BD1EB4" w:rsidP="00E5035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tbl>
      <w:tblPr>
        <w:tblW w:w="19280" w:type="dxa"/>
        <w:tblInd w:w="51" w:type="dxa"/>
        <w:tblLayout w:type="fixed"/>
        <w:tblCellMar>
          <w:left w:w="51" w:type="dxa"/>
          <w:right w:w="51" w:type="dxa"/>
        </w:tblCellMar>
        <w:tblLook w:val="0000" w:firstRow="0" w:lastRow="0" w:firstColumn="0" w:lastColumn="0" w:noHBand="0" w:noVBand="0"/>
      </w:tblPr>
      <w:tblGrid>
        <w:gridCol w:w="9640"/>
        <w:gridCol w:w="9640"/>
      </w:tblGrid>
      <w:tr w:rsidR="00E5035B" w:rsidRPr="00CD2F85" w:rsidTr="00B96920">
        <w:trPr>
          <w:gridAfter w:val="1"/>
          <w:wAfter w:w="9640" w:type="dxa"/>
        </w:trPr>
        <w:tc>
          <w:tcPr>
            <w:tcW w:w="9640" w:type="dxa"/>
            <w:tcBorders>
              <w:top w:val="single" w:sz="6" w:space="0" w:color="auto"/>
              <w:left w:val="single" w:sz="6" w:space="0" w:color="auto"/>
              <w:bottom w:val="single" w:sz="6" w:space="0" w:color="auto"/>
              <w:right w:val="single" w:sz="6" w:space="0" w:color="auto"/>
            </w:tcBorders>
            <w:shd w:val="clear" w:color="auto" w:fill="FFFF80"/>
          </w:tcPr>
          <w:p w:rsidR="00E5035B" w:rsidRPr="00CD2F85" w:rsidRDefault="00E5035B" w:rsidP="00B96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b/>
                <w:bCs/>
                <w:color w:val="000000"/>
                <w:sz w:val="20"/>
                <w:szCs w:val="20"/>
              </w:rPr>
              <w:t>SOMMAIRE</w:t>
            </w:r>
          </w:p>
        </w:tc>
      </w:tr>
      <w:tr w:rsidR="00E5035B" w:rsidRPr="00CD2F85" w:rsidTr="00B96920">
        <w:tblPrEx>
          <w:tblCellMar>
            <w:left w:w="36" w:type="dxa"/>
            <w:right w:w="36" w:type="dxa"/>
          </w:tblCellMar>
        </w:tblPrEx>
        <w:tc>
          <w:tcPr>
            <w:tcW w:w="9640" w:type="dxa"/>
            <w:tcBorders>
              <w:top w:val="nil"/>
              <w:left w:val="nil"/>
              <w:bottom w:val="nil"/>
              <w:right w:val="nil"/>
            </w:tcBorders>
          </w:tcPr>
          <w:p w:rsidR="00E5035B" w:rsidRDefault="00E5035B" w:rsidP="00B96920">
            <w:pPr>
              <w:pStyle w:val="Normal0"/>
              <w:jc w:val="both"/>
              <w:rPr>
                <w:color w:val="000000"/>
                <w:sz w:val="20"/>
                <w:szCs w:val="20"/>
              </w:rPr>
            </w:pP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Validation du compte rendu du 15 avril 2021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Prise de compétence mobilité par Ploërmel Communauté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Dispositif argent de poche ;</w:t>
            </w:r>
          </w:p>
          <w:p w:rsidR="008E12EF" w:rsidRPr="008E12EF" w:rsidRDefault="008E12EF" w:rsidP="008E12EF">
            <w:pPr>
              <w:widowControl w:val="0"/>
              <w:spacing w:after="0" w:line="240" w:lineRule="auto"/>
              <w:ind w:left="360"/>
              <w:jc w:val="both"/>
              <w:rPr>
                <w:rFonts w:ascii="Arial" w:hAnsi="Arial" w:cs="Arial"/>
                <w:color w:val="000000"/>
                <w:sz w:val="20"/>
                <w:szCs w:val="20"/>
              </w:rPr>
            </w:pPr>
          </w:p>
          <w:p w:rsidR="008E12EF" w:rsidRPr="008E12EF" w:rsidRDefault="008E12EF" w:rsidP="008E12EF">
            <w:pPr>
              <w:widowControl w:val="0"/>
              <w:spacing w:after="0" w:line="240" w:lineRule="auto"/>
              <w:jc w:val="both"/>
              <w:rPr>
                <w:rFonts w:ascii="Arial" w:hAnsi="Arial" w:cs="Arial"/>
                <w:color w:val="000000"/>
                <w:sz w:val="20"/>
                <w:szCs w:val="20"/>
              </w:rPr>
            </w:pPr>
            <w:r w:rsidRPr="008E12EF">
              <w:rPr>
                <w:rFonts w:ascii="Arial" w:hAnsi="Arial" w:cs="Arial"/>
                <w:color w:val="000000"/>
                <w:sz w:val="20"/>
                <w:szCs w:val="20"/>
              </w:rPr>
              <w:t>Affaires diverses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Planning des élections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Demande d’utilisation d’un terrain communal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Signature de l’acte d’achat de l’école ;</w:t>
            </w:r>
          </w:p>
          <w:p w:rsidR="008E12EF" w:rsidRPr="008E12EF" w:rsidRDefault="008E12EF" w:rsidP="008E12EF">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Compte rendu des rencontres Maires / Adjoints ;</w:t>
            </w:r>
          </w:p>
          <w:p w:rsidR="008E12EF" w:rsidRPr="008E12EF" w:rsidRDefault="008E12EF" w:rsidP="00B96920">
            <w:pPr>
              <w:widowControl w:val="0"/>
              <w:numPr>
                <w:ilvl w:val="0"/>
                <w:numId w:val="5"/>
              </w:numPr>
              <w:spacing w:after="0" w:line="240" w:lineRule="auto"/>
              <w:jc w:val="both"/>
              <w:rPr>
                <w:rFonts w:ascii="Arial" w:hAnsi="Arial" w:cs="Arial"/>
                <w:color w:val="000000"/>
                <w:sz w:val="20"/>
                <w:szCs w:val="20"/>
              </w:rPr>
            </w:pPr>
            <w:r w:rsidRPr="008E12EF">
              <w:rPr>
                <w:rFonts w:ascii="Arial" w:hAnsi="Arial" w:cs="Arial"/>
                <w:color w:val="000000"/>
                <w:sz w:val="20"/>
                <w:szCs w:val="20"/>
              </w:rPr>
              <w:t>Compte rendu d’une rencontre avec C. Pellerin du Conseil Départemental ;</w:t>
            </w:r>
          </w:p>
          <w:p w:rsidR="00E5035B" w:rsidRPr="00CD2F85" w:rsidRDefault="00E5035B" w:rsidP="008E12EF">
            <w:pPr>
              <w:pStyle w:val="Normal0"/>
              <w:jc w:val="both"/>
              <w:rPr>
                <w:color w:val="000000"/>
                <w:sz w:val="20"/>
                <w:szCs w:val="20"/>
              </w:rPr>
            </w:pPr>
          </w:p>
        </w:tc>
        <w:tc>
          <w:tcPr>
            <w:tcW w:w="9640" w:type="dxa"/>
          </w:tcPr>
          <w:p w:rsidR="00E5035B" w:rsidRPr="00CD2F85" w:rsidRDefault="00E5035B" w:rsidP="00B96920">
            <w:pPr>
              <w:pStyle w:val="Normal0"/>
              <w:jc w:val="both"/>
              <w:rPr>
                <w:color w:val="000000"/>
                <w:sz w:val="20"/>
                <w:szCs w:val="20"/>
              </w:rPr>
            </w:pPr>
          </w:p>
        </w:tc>
      </w:tr>
    </w:tbl>
    <w:p w:rsidR="00E5035B" w:rsidRPr="00CD2F85" w:rsidRDefault="00E5035B" w:rsidP="00E5035B">
      <w:pPr>
        <w:jc w:val="both"/>
        <w:rPr>
          <w:rFonts w:ascii="Arial" w:hAnsi="Arial" w:cs="Arial"/>
          <w:color w:val="000000"/>
          <w:sz w:val="20"/>
          <w:szCs w:val="20"/>
        </w:rPr>
      </w:pPr>
      <w:r w:rsidRPr="00CD2F85">
        <w:rPr>
          <w:rFonts w:ascii="Arial" w:hAnsi="Arial" w:cs="Arial"/>
          <w:color w:val="000000"/>
          <w:sz w:val="20"/>
          <w:szCs w:val="20"/>
        </w:rPr>
        <w:t xml:space="preserve">Propos liminaires – Désignation d’un secrétaire de séance </w:t>
      </w:r>
    </w:p>
    <w:p w:rsidR="00E5035B" w:rsidRPr="00CD2F85" w:rsidRDefault="00E5035B"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sidRPr="00CD2F85">
        <w:rPr>
          <w:color w:val="000000"/>
          <w:sz w:val="20"/>
          <w:szCs w:val="20"/>
        </w:rPr>
        <w:t>Le conseil municipal doit désigner un secrétaire de séance comme le précise l’article L.2121-15 du code général des collectivités territoriales. Cet article dispose que « Au début de chacune de ses séances, le conseil municipal nomme un ou plusieurs de ses membres pour remplir les fonctions de secrétaire. ». Conformément à l’article L.2121-21 du code général des collectivités territoriales, il s’agit d’un vote au scrutin secret. Toutefois, le conseil municipal peut décider de ne pas procéder au scrutin secret aux nominations ou aux présentations. Le conseil municip</w:t>
      </w:r>
      <w:r w:rsidR="00C05338" w:rsidRPr="00CD2F85">
        <w:rPr>
          <w:color w:val="000000"/>
          <w:sz w:val="20"/>
          <w:szCs w:val="20"/>
        </w:rPr>
        <w:t>al désigne Mme Solange GLEHELLO</w:t>
      </w:r>
      <w:r w:rsidRPr="00CD2F85">
        <w:rPr>
          <w:color w:val="000000"/>
          <w:sz w:val="20"/>
          <w:szCs w:val="20"/>
        </w:rPr>
        <w:t xml:space="preserve"> comme secrétaire de séance.</w:t>
      </w:r>
    </w:p>
    <w:p w:rsidR="00577C02" w:rsidRDefault="00577C02"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p w:rsidR="00003F34" w:rsidRDefault="00003F34"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Monsieur le Maire souhaite rajouter à l’ordre du jour le point suivant :</w:t>
      </w:r>
    </w:p>
    <w:p w:rsidR="00003F34" w:rsidRPr="00CD2F85" w:rsidRDefault="00003F34"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r>
        <w:rPr>
          <w:color w:val="000000"/>
          <w:sz w:val="20"/>
          <w:szCs w:val="20"/>
        </w:rPr>
        <w:t>Décision modificative d’ordre budgétaire concernan</w:t>
      </w:r>
      <w:r w:rsidR="00B64751">
        <w:rPr>
          <w:color w:val="000000"/>
          <w:sz w:val="20"/>
          <w:szCs w:val="20"/>
        </w:rPr>
        <w:t>t des recettes probablement irré</w:t>
      </w:r>
      <w:r>
        <w:rPr>
          <w:color w:val="000000"/>
          <w:sz w:val="20"/>
          <w:szCs w:val="20"/>
        </w:rPr>
        <w:t>couvrables.</w:t>
      </w:r>
    </w:p>
    <w:p w:rsidR="00577C02" w:rsidRPr="00CD2F85" w:rsidRDefault="00577C02" w:rsidP="00E5035B">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szCs w:val="20"/>
        </w:rPr>
      </w:pPr>
    </w:p>
    <w:tbl>
      <w:tblPr>
        <w:tblW w:w="0" w:type="auto"/>
        <w:tblInd w:w="108" w:type="dxa"/>
        <w:tblLayout w:type="fixed"/>
        <w:tblLook w:val="0000" w:firstRow="0" w:lastRow="0" w:firstColumn="0" w:lastColumn="0" w:noHBand="0" w:noVBand="0"/>
      </w:tblPr>
      <w:tblGrid>
        <w:gridCol w:w="9099"/>
      </w:tblGrid>
      <w:tr w:rsidR="00577C02" w:rsidRPr="00CD2F85" w:rsidTr="00B96920">
        <w:trPr>
          <w:trHeight w:val="707"/>
        </w:trPr>
        <w:tc>
          <w:tcPr>
            <w:tcW w:w="9099" w:type="dxa"/>
            <w:tcBorders>
              <w:top w:val="nil"/>
              <w:left w:val="nil"/>
              <w:bottom w:val="nil"/>
              <w:right w:val="nil"/>
            </w:tcBorders>
            <w:shd w:val="clear" w:color="auto" w:fill="C4BC97"/>
            <w:vAlign w:val="center"/>
          </w:tcPr>
          <w:p w:rsidR="00577C02" w:rsidRPr="00CD2F85" w:rsidRDefault="008E12EF" w:rsidP="00B96920">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highlight w:val="yellow"/>
              </w:rPr>
            </w:pPr>
            <w:r>
              <w:rPr>
                <w:rFonts w:ascii="Arial" w:hAnsi="Arial" w:cs="Arial"/>
                <w:b/>
                <w:bCs/>
                <w:sz w:val="20"/>
                <w:szCs w:val="20"/>
              </w:rPr>
              <w:t>N°021-2021</w:t>
            </w:r>
            <w:r w:rsidR="00C05338" w:rsidRPr="00CD2F85">
              <w:rPr>
                <w:rFonts w:ascii="Arial" w:hAnsi="Arial" w:cs="Arial"/>
                <w:b/>
                <w:bCs/>
                <w:sz w:val="20"/>
                <w:szCs w:val="20"/>
              </w:rPr>
              <w:t xml:space="preserve"> – Validation du compte </w:t>
            </w:r>
            <w:r>
              <w:rPr>
                <w:rFonts w:ascii="Arial" w:hAnsi="Arial" w:cs="Arial"/>
                <w:b/>
                <w:bCs/>
                <w:sz w:val="20"/>
                <w:szCs w:val="20"/>
              </w:rPr>
              <w:t>rendu du Conseil municipal du 15 avril</w:t>
            </w:r>
            <w:r w:rsidR="00C05338" w:rsidRPr="00CD2F85">
              <w:rPr>
                <w:rFonts w:ascii="Arial" w:hAnsi="Arial" w:cs="Arial"/>
                <w:b/>
                <w:bCs/>
                <w:sz w:val="20"/>
                <w:szCs w:val="20"/>
              </w:rPr>
              <w:t xml:space="preserve"> 2021</w:t>
            </w:r>
          </w:p>
        </w:tc>
      </w:tr>
    </w:tbl>
    <w:p w:rsidR="00577C02" w:rsidRPr="00CD2F85" w:rsidRDefault="00577C02"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6"/>
        <w:jc w:val="both"/>
        <w:rPr>
          <w:rFonts w:ascii="Arial" w:hAnsi="Arial" w:cs="Arial"/>
          <w:sz w:val="20"/>
          <w:szCs w:val="20"/>
        </w:rPr>
      </w:pPr>
      <w:r w:rsidRPr="00CD2F85">
        <w:rPr>
          <w:rFonts w:ascii="Arial" w:hAnsi="Arial" w:cs="Arial"/>
          <w:sz w:val="20"/>
          <w:szCs w:val="20"/>
        </w:rPr>
        <w:t xml:space="preserve">Monsieur le maire présente et demande au Conseil Municipal de se prononcer sur l’approbation ou non de ce compte rendu. </w:t>
      </w:r>
    </w:p>
    <w:p w:rsidR="00C05338" w:rsidRPr="00CD2F85" w:rsidRDefault="00C05338" w:rsidP="00C053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6"/>
        <w:jc w:val="both"/>
        <w:rPr>
          <w:rFonts w:ascii="Arial" w:hAnsi="Arial" w:cs="Arial"/>
          <w:sz w:val="20"/>
          <w:szCs w:val="20"/>
        </w:rPr>
      </w:pPr>
      <w:r w:rsidRPr="00CD2F85">
        <w:rPr>
          <w:rFonts w:ascii="Arial" w:hAnsi="Arial" w:cs="Arial"/>
          <w:sz w:val="20"/>
          <w:szCs w:val="20"/>
        </w:rPr>
        <w:t>Le Conseil Municipal après en avoir délibéré approuve à l’unanimité le</w:t>
      </w:r>
      <w:r w:rsidR="008E12EF">
        <w:rPr>
          <w:rFonts w:ascii="Arial" w:hAnsi="Arial" w:cs="Arial"/>
          <w:sz w:val="20"/>
          <w:szCs w:val="20"/>
        </w:rPr>
        <w:t xml:space="preserve"> compte rendu de la séance du 15 avril</w:t>
      </w:r>
      <w:r w:rsidRPr="00CD2F85">
        <w:rPr>
          <w:rFonts w:ascii="Arial" w:hAnsi="Arial" w:cs="Arial"/>
          <w:sz w:val="20"/>
          <w:szCs w:val="20"/>
        </w:rPr>
        <w:t xml:space="preserve"> 2021.</w:t>
      </w:r>
    </w:p>
    <w:p w:rsidR="00C05338" w:rsidRPr="00CD2F85" w:rsidRDefault="00C05338"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Default="00BD1EB4"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Default="00BD1EB4"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Pr="00CD2F85" w:rsidRDefault="00BD1EB4"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tbl>
      <w:tblPr>
        <w:tblW w:w="9781" w:type="dxa"/>
        <w:tblInd w:w="108" w:type="dxa"/>
        <w:tblLayout w:type="fixed"/>
        <w:tblLook w:val="0000" w:firstRow="0" w:lastRow="0" w:firstColumn="0" w:lastColumn="0" w:noHBand="0" w:noVBand="0"/>
      </w:tblPr>
      <w:tblGrid>
        <w:gridCol w:w="9781"/>
      </w:tblGrid>
      <w:tr w:rsidR="00003F34" w:rsidRPr="00EE615E" w:rsidTr="002A79C5">
        <w:trPr>
          <w:trHeight w:val="707"/>
        </w:trPr>
        <w:tc>
          <w:tcPr>
            <w:tcW w:w="9099" w:type="dxa"/>
            <w:tcBorders>
              <w:top w:val="nil"/>
              <w:left w:val="nil"/>
              <w:bottom w:val="nil"/>
              <w:right w:val="nil"/>
            </w:tcBorders>
            <w:shd w:val="clear" w:color="auto" w:fill="C4BC97"/>
            <w:vAlign w:val="center"/>
          </w:tcPr>
          <w:p w:rsidR="00003F34" w:rsidRPr="00EE615E" w:rsidRDefault="00003F34" w:rsidP="002A79C5">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rPr>
                <w:rFonts w:ascii="Arial" w:hAnsi="Arial" w:cs="Arial"/>
                <w:b/>
                <w:bCs/>
                <w:sz w:val="20"/>
                <w:szCs w:val="20"/>
              </w:rPr>
            </w:pPr>
            <w:r>
              <w:rPr>
                <w:rFonts w:ascii="Arial" w:hAnsi="Arial" w:cs="Arial"/>
                <w:b/>
                <w:bCs/>
                <w:sz w:val="20"/>
                <w:szCs w:val="20"/>
              </w:rPr>
              <w:t>N°022-2021 – Décision modificative N°1 d’ordre budgétaire</w:t>
            </w:r>
            <w:r w:rsidRPr="00EE615E">
              <w:rPr>
                <w:rFonts w:ascii="Arial" w:hAnsi="Arial" w:cs="Arial"/>
                <w:b/>
                <w:bCs/>
                <w:sz w:val="20"/>
                <w:szCs w:val="20"/>
              </w:rPr>
              <w:t>.</w:t>
            </w:r>
          </w:p>
        </w:tc>
      </w:tr>
    </w:tbl>
    <w:p w:rsidR="00003F34" w:rsidRPr="00003F34" w:rsidRDefault="00003F34"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Light" w:hAnsi="Calibri Light"/>
          <w:color w:val="000000"/>
          <w:sz w:val="23"/>
          <w:szCs w:val="23"/>
        </w:rPr>
      </w:pPr>
    </w:p>
    <w:p w:rsidR="00003F34" w:rsidRDefault="00003F34"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r w:rsidRPr="00B64751">
        <w:rPr>
          <w:rFonts w:ascii="Arial" w:hAnsi="Arial" w:cs="Arial"/>
          <w:color w:val="000000"/>
          <w:sz w:val="20"/>
          <w:szCs w:val="20"/>
        </w:rPr>
        <w:t xml:space="preserve">Monsieur le Maire informe </w:t>
      </w:r>
      <w:r w:rsidR="00B64751">
        <w:rPr>
          <w:rFonts w:ascii="Arial" w:hAnsi="Arial" w:cs="Arial"/>
          <w:color w:val="000000"/>
          <w:sz w:val="20"/>
          <w:szCs w:val="20"/>
        </w:rPr>
        <w:t xml:space="preserve">les membres du Conseil Municipal que certains titres émis dans les années antérieures risquent d’être irrécouvrables et que par conséquent il est nécessaires de prendre une décision modificative au budget 2021. </w:t>
      </w:r>
      <w:r w:rsidRPr="00B64751">
        <w:rPr>
          <w:rFonts w:ascii="Arial" w:hAnsi="Arial" w:cs="Arial"/>
          <w:color w:val="000000"/>
          <w:sz w:val="20"/>
          <w:szCs w:val="20"/>
        </w:rPr>
        <w:t xml:space="preserve"> </w:t>
      </w:r>
    </w:p>
    <w:p w:rsidR="00BD1EB4" w:rsidRPr="00B64751" w:rsidRDefault="00BD1EB4"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p>
    <w:p w:rsidR="00003F34" w:rsidRPr="00B64751" w:rsidRDefault="00B64751" w:rsidP="00BD1E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color w:val="000000"/>
          <w:sz w:val="20"/>
          <w:szCs w:val="20"/>
        </w:rPr>
      </w:pPr>
      <w:r>
        <w:rPr>
          <w:rFonts w:ascii="Arial" w:hAnsi="Arial" w:cs="Arial"/>
          <w:color w:val="000000"/>
          <w:sz w:val="20"/>
          <w:szCs w:val="20"/>
        </w:rPr>
        <w:t>Recettes de fonctionnement</w:t>
      </w:r>
    </w:p>
    <w:p w:rsidR="00003F34" w:rsidRPr="00B64751" w:rsidRDefault="00B64751"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r>
        <w:rPr>
          <w:rFonts w:ascii="Arial" w:hAnsi="Arial" w:cs="Arial"/>
          <w:b/>
          <w:color w:val="000000"/>
          <w:sz w:val="20"/>
          <w:szCs w:val="20"/>
        </w:rPr>
        <w:t>Compte 6817</w:t>
      </w:r>
      <w:r w:rsidR="00BD1EB4">
        <w:rPr>
          <w:rFonts w:ascii="Arial" w:hAnsi="Arial" w:cs="Arial"/>
          <w:color w:val="000000"/>
          <w:sz w:val="20"/>
          <w:szCs w:val="20"/>
        </w:rPr>
        <w:t xml:space="preserve"> – Dotation aux dépréciations actifs</w:t>
      </w:r>
      <w:r w:rsidR="00003F34" w:rsidRPr="00B64751">
        <w:rPr>
          <w:rFonts w:ascii="Arial" w:hAnsi="Arial" w:cs="Arial"/>
          <w:color w:val="000000"/>
          <w:sz w:val="20"/>
          <w:szCs w:val="20"/>
        </w:rPr>
        <w:t xml:space="preserve"> : </w:t>
      </w:r>
      <w:r>
        <w:rPr>
          <w:rFonts w:ascii="Arial" w:hAnsi="Arial" w:cs="Arial"/>
          <w:b/>
          <w:color w:val="000000"/>
          <w:sz w:val="20"/>
          <w:szCs w:val="20"/>
        </w:rPr>
        <w:t>+ 449</w:t>
      </w:r>
      <w:r w:rsidR="00003F34" w:rsidRPr="00B64751">
        <w:rPr>
          <w:rFonts w:ascii="Arial" w:hAnsi="Arial" w:cs="Arial"/>
          <w:b/>
          <w:color w:val="000000"/>
          <w:sz w:val="20"/>
          <w:szCs w:val="20"/>
        </w:rPr>
        <w:t>.00</w:t>
      </w:r>
      <w:r w:rsidR="00003F34" w:rsidRPr="00B64751">
        <w:rPr>
          <w:rFonts w:ascii="Arial" w:hAnsi="Arial" w:cs="Arial"/>
          <w:color w:val="000000"/>
          <w:sz w:val="20"/>
          <w:szCs w:val="20"/>
        </w:rPr>
        <w:t xml:space="preserve"> € </w:t>
      </w:r>
    </w:p>
    <w:p w:rsidR="00003F34" w:rsidRPr="00B64751" w:rsidRDefault="00B64751"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r>
        <w:rPr>
          <w:rFonts w:ascii="Arial" w:hAnsi="Arial" w:cs="Arial"/>
          <w:b/>
          <w:color w:val="000000"/>
          <w:sz w:val="20"/>
          <w:szCs w:val="20"/>
        </w:rPr>
        <w:t>Compte 022</w:t>
      </w:r>
      <w:r>
        <w:rPr>
          <w:rFonts w:ascii="Arial" w:hAnsi="Arial" w:cs="Arial"/>
          <w:color w:val="000000"/>
          <w:sz w:val="20"/>
          <w:szCs w:val="20"/>
        </w:rPr>
        <w:t xml:space="preserve"> – </w:t>
      </w:r>
      <w:r w:rsidRPr="00B64751">
        <w:rPr>
          <w:rFonts w:ascii="Arial" w:hAnsi="Arial" w:cs="Arial"/>
          <w:color w:val="000000"/>
          <w:sz w:val="20"/>
          <w:szCs w:val="20"/>
        </w:rPr>
        <w:t>Dépenses imprévues</w:t>
      </w:r>
      <w:r w:rsidR="00003F34" w:rsidRPr="00B64751">
        <w:rPr>
          <w:rFonts w:ascii="Arial" w:hAnsi="Arial" w:cs="Arial"/>
          <w:color w:val="000000"/>
          <w:sz w:val="20"/>
          <w:szCs w:val="20"/>
        </w:rPr>
        <w:t xml:space="preserve"> : </w:t>
      </w:r>
      <w:r>
        <w:rPr>
          <w:rFonts w:ascii="Arial" w:hAnsi="Arial" w:cs="Arial"/>
          <w:b/>
          <w:color w:val="000000"/>
          <w:sz w:val="20"/>
          <w:szCs w:val="20"/>
        </w:rPr>
        <w:t xml:space="preserve">-449.00 </w:t>
      </w:r>
      <w:r w:rsidR="00003F34" w:rsidRPr="00B64751">
        <w:rPr>
          <w:rFonts w:ascii="Arial" w:hAnsi="Arial" w:cs="Arial"/>
          <w:color w:val="000000"/>
          <w:sz w:val="20"/>
          <w:szCs w:val="20"/>
        </w:rPr>
        <w:t xml:space="preserve">€ </w:t>
      </w:r>
    </w:p>
    <w:p w:rsidR="00003F34" w:rsidRPr="00B64751" w:rsidRDefault="00003F34"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r w:rsidRPr="00B64751">
        <w:rPr>
          <w:rFonts w:ascii="Arial" w:hAnsi="Arial" w:cs="Arial"/>
          <w:color w:val="000000"/>
          <w:sz w:val="20"/>
          <w:szCs w:val="20"/>
        </w:rPr>
        <w:t xml:space="preserve">Les membres du Conseil Municipal, après en avoir délibéré à l’unanimité : </w:t>
      </w:r>
    </w:p>
    <w:p w:rsidR="00003F34" w:rsidRPr="00B64751" w:rsidRDefault="00003F34" w:rsidP="00003F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20"/>
          <w:szCs w:val="20"/>
        </w:rPr>
      </w:pPr>
      <w:r w:rsidRPr="00B64751">
        <w:rPr>
          <w:rFonts w:ascii="Arial" w:hAnsi="Arial" w:cs="Arial"/>
          <w:color w:val="000000"/>
          <w:sz w:val="20"/>
          <w:szCs w:val="20"/>
        </w:rPr>
        <w:t xml:space="preserve"> </w:t>
      </w:r>
    </w:p>
    <w:p w:rsidR="00003F34" w:rsidRPr="00B64751" w:rsidRDefault="00003F34" w:rsidP="00DA7387">
      <w:pPr>
        <w:widowControl w:val="0"/>
        <w:spacing w:after="0" w:line="240" w:lineRule="auto"/>
        <w:ind w:left="284"/>
        <w:jc w:val="both"/>
        <w:rPr>
          <w:rFonts w:ascii="Arial" w:hAnsi="Arial" w:cs="Arial"/>
          <w:sz w:val="20"/>
          <w:szCs w:val="20"/>
        </w:rPr>
      </w:pPr>
      <w:r w:rsidRPr="00B64751">
        <w:rPr>
          <w:rFonts w:ascii="Arial" w:hAnsi="Arial" w:cs="Arial"/>
          <w:sz w:val="20"/>
          <w:szCs w:val="20"/>
        </w:rPr>
        <w:t xml:space="preserve">- </w:t>
      </w:r>
      <w:r w:rsidRPr="00B64751">
        <w:rPr>
          <w:rFonts w:ascii="Arial" w:hAnsi="Arial" w:cs="Arial"/>
          <w:b/>
          <w:sz w:val="20"/>
          <w:szCs w:val="20"/>
        </w:rPr>
        <w:t xml:space="preserve">ÉMETTENT </w:t>
      </w:r>
      <w:r w:rsidRPr="00B64751">
        <w:rPr>
          <w:rFonts w:ascii="Arial" w:hAnsi="Arial" w:cs="Arial"/>
          <w:sz w:val="20"/>
          <w:szCs w:val="20"/>
        </w:rPr>
        <w:t>un avis favorable pour effectuer la décision modificative détaillée ci-dessus sur le budget communal</w:t>
      </w:r>
      <w:r w:rsidR="00B64751">
        <w:rPr>
          <w:rFonts w:ascii="Arial" w:hAnsi="Arial" w:cs="Arial"/>
          <w:sz w:val="20"/>
          <w:szCs w:val="20"/>
        </w:rPr>
        <w:t xml:space="preserve"> 2021</w:t>
      </w:r>
      <w:r w:rsidRPr="00B64751">
        <w:rPr>
          <w:rFonts w:ascii="Arial" w:hAnsi="Arial" w:cs="Arial"/>
          <w:sz w:val="20"/>
          <w:szCs w:val="20"/>
        </w:rPr>
        <w:t xml:space="preserve">. </w:t>
      </w:r>
    </w:p>
    <w:p w:rsidR="00B7172E" w:rsidRPr="00CD2F85" w:rsidRDefault="00B7172E" w:rsidP="00577C02">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tbl>
      <w:tblPr>
        <w:tblW w:w="9781" w:type="dxa"/>
        <w:tblInd w:w="108" w:type="dxa"/>
        <w:tblLayout w:type="fixed"/>
        <w:tblLook w:val="0000" w:firstRow="0" w:lastRow="0" w:firstColumn="0" w:lastColumn="0" w:noHBand="0" w:noVBand="0"/>
      </w:tblPr>
      <w:tblGrid>
        <w:gridCol w:w="9781"/>
      </w:tblGrid>
      <w:tr w:rsidR="008E12EF" w:rsidRPr="00AA4BE6" w:rsidTr="003E2BBF">
        <w:trPr>
          <w:trHeight w:val="707"/>
        </w:trPr>
        <w:tc>
          <w:tcPr>
            <w:tcW w:w="9099" w:type="dxa"/>
            <w:tcBorders>
              <w:top w:val="nil"/>
              <w:left w:val="nil"/>
              <w:bottom w:val="nil"/>
              <w:right w:val="nil"/>
            </w:tcBorders>
            <w:shd w:val="clear" w:color="auto" w:fill="C4BC97"/>
            <w:vAlign w:val="center"/>
          </w:tcPr>
          <w:p w:rsidR="008E12EF" w:rsidRPr="00EE615E" w:rsidRDefault="00003F34" w:rsidP="003E2BBF">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rPr>
                <w:rFonts w:ascii="Arial" w:hAnsi="Arial" w:cs="Arial"/>
                <w:b/>
                <w:bCs/>
                <w:sz w:val="20"/>
                <w:szCs w:val="20"/>
              </w:rPr>
            </w:pPr>
            <w:r>
              <w:rPr>
                <w:rFonts w:ascii="Arial" w:hAnsi="Arial" w:cs="Arial"/>
                <w:b/>
                <w:bCs/>
                <w:sz w:val="20"/>
                <w:szCs w:val="20"/>
              </w:rPr>
              <w:t>N°023</w:t>
            </w:r>
            <w:r w:rsidR="00EE615E">
              <w:rPr>
                <w:rFonts w:ascii="Arial" w:hAnsi="Arial" w:cs="Arial"/>
                <w:b/>
                <w:bCs/>
                <w:sz w:val="20"/>
                <w:szCs w:val="20"/>
              </w:rPr>
              <w:t>-2021 -</w:t>
            </w:r>
            <w:r w:rsidR="008E12EF" w:rsidRPr="00EE615E">
              <w:rPr>
                <w:rFonts w:ascii="Arial" w:hAnsi="Arial" w:cs="Arial"/>
                <w:b/>
                <w:bCs/>
                <w:sz w:val="20"/>
                <w:szCs w:val="20"/>
              </w:rPr>
              <w:t xml:space="preserve"> Prise de la compétence mobilité par Ploërmel communauté –</w:t>
            </w:r>
            <w:r w:rsidR="00EE615E" w:rsidRPr="00EE615E">
              <w:rPr>
                <w:rFonts w:ascii="Arial" w:hAnsi="Arial" w:cs="Arial"/>
                <w:b/>
                <w:bCs/>
                <w:sz w:val="20"/>
                <w:szCs w:val="20"/>
              </w:rPr>
              <w:t xml:space="preserve"> </w:t>
            </w:r>
            <w:r w:rsidR="008E12EF" w:rsidRPr="00EE615E">
              <w:rPr>
                <w:rFonts w:ascii="Arial" w:hAnsi="Arial" w:cs="Arial"/>
                <w:b/>
                <w:bCs/>
                <w:sz w:val="20"/>
                <w:szCs w:val="20"/>
              </w:rPr>
              <w:t>Modification des statuts de Ploërmel communauté.</w:t>
            </w:r>
          </w:p>
        </w:tc>
      </w:tr>
    </w:tbl>
    <w:p w:rsidR="008E12EF" w:rsidRPr="00AA4BE6" w:rsidRDefault="008E12EF" w:rsidP="008E12EF">
      <w:pPr>
        <w:spacing w:before="100" w:beforeAutospacing="1" w:after="100" w:afterAutospacing="1"/>
        <w:jc w:val="both"/>
        <w:rPr>
          <w:rFonts w:ascii="Arial" w:hAnsi="Arial" w:cs="Arial"/>
          <w:sz w:val="20"/>
          <w:szCs w:val="20"/>
        </w:rPr>
      </w:pPr>
      <w:r w:rsidRPr="00AA4BE6">
        <w:rPr>
          <w:rFonts w:ascii="Arial" w:hAnsi="Arial" w:cs="Arial"/>
          <w:sz w:val="20"/>
          <w:szCs w:val="20"/>
        </w:rPr>
        <w:t>Monsieur le Maire expose au conseil municipal que par délibération n°CC-039/2021 en date du 22 mars 2021, le conseil de Ploërmel Communauté a décidé de prendre la compétence mobilité en application des dispositions de la loi n°2019-1428 du 24 décembre 2019.</w:t>
      </w:r>
    </w:p>
    <w:p w:rsidR="008E12EF" w:rsidRPr="00AA4BE6" w:rsidRDefault="008E12EF" w:rsidP="008E12EF">
      <w:pPr>
        <w:spacing w:before="100" w:beforeAutospacing="1" w:after="100" w:afterAutospacing="1"/>
        <w:jc w:val="both"/>
        <w:rPr>
          <w:rFonts w:ascii="Arial" w:hAnsi="Arial" w:cs="Arial"/>
          <w:sz w:val="20"/>
          <w:szCs w:val="20"/>
        </w:rPr>
      </w:pPr>
      <w:r w:rsidRPr="00AA4BE6">
        <w:rPr>
          <w:rFonts w:ascii="Arial" w:hAnsi="Arial" w:cs="Arial"/>
          <w:sz w:val="20"/>
          <w:szCs w:val="20"/>
        </w:rPr>
        <w:t>S’agissant d’une prise de compétence ayant pour conséquence une modification des statuts de l’établissement public de coopération intercommunale à laquelle notre commune appartient, l’assemblée municipale est invitée à se prononcer sur cette modification statutaire étant entendu que la compétence mobilité s’entend telle que prévue aux articles L.1231-1 et L.1231-1-1 du code des transports et que Ploërmel Communauté n’entend pas reprendre les services de transports régionaux organisés par la région Bretagne intégralement effectués sur le ressort territorial de Ploërmel Communauté.</w:t>
      </w:r>
    </w:p>
    <w:p w:rsidR="008E12EF" w:rsidRPr="00AA4BE6" w:rsidRDefault="008E12EF" w:rsidP="008E12EF">
      <w:pPr>
        <w:spacing w:before="100" w:beforeAutospacing="1" w:after="100" w:afterAutospacing="1"/>
        <w:jc w:val="both"/>
        <w:rPr>
          <w:rFonts w:ascii="Arial" w:hAnsi="Arial" w:cs="Arial"/>
          <w:sz w:val="20"/>
          <w:szCs w:val="20"/>
        </w:rPr>
      </w:pPr>
      <w:r w:rsidRPr="00AA4BE6">
        <w:rPr>
          <w:rFonts w:ascii="Arial" w:hAnsi="Arial" w:cs="Arial"/>
          <w:sz w:val="20"/>
          <w:szCs w:val="20"/>
        </w:rPr>
        <w:t>Le conseil municipal, après avoir entendu Monsieur le Maire en son rapport,</w:t>
      </w:r>
    </w:p>
    <w:p w:rsidR="008E12EF" w:rsidRPr="00AA4BE6" w:rsidRDefault="008E12EF" w:rsidP="008E12EF">
      <w:pPr>
        <w:spacing w:before="100" w:beforeAutospacing="1" w:after="100" w:afterAutospacing="1"/>
        <w:jc w:val="both"/>
        <w:rPr>
          <w:rFonts w:ascii="Arial" w:hAnsi="Arial" w:cs="Arial"/>
          <w:sz w:val="20"/>
          <w:szCs w:val="20"/>
        </w:rPr>
      </w:pPr>
      <w:r w:rsidRPr="00AA4BE6">
        <w:rPr>
          <w:rFonts w:ascii="Arial" w:hAnsi="Arial" w:cs="Arial"/>
          <w:sz w:val="20"/>
          <w:szCs w:val="20"/>
        </w:rPr>
        <w:t>Vu la délibération n°CC-039/2021 en date du 22 mars 2021 du conseil de Ploërmel Communauté,</w:t>
      </w:r>
    </w:p>
    <w:p w:rsidR="00EE615E" w:rsidRDefault="008E12EF" w:rsidP="00EE615E">
      <w:pPr>
        <w:jc w:val="both"/>
        <w:rPr>
          <w:rFonts w:ascii="Arial" w:hAnsi="Arial" w:cs="Arial"/>
          <w:sz w:val="20"/>
          <w:szCs w:val="20"/>
        </w:rPr>
      </w:pPr>
      <w:r w:rsidRPr="00AA4BE6">
        <w:rPr>
          <w:rFonts w:ascii="Arial" w:hAnsi="Arial" w:cs="Arial"/>
          <w:sz w:val="20"/>
          <w:szCs w:val="20"/>
        </w:rPr>
        <w:t>Après en avoir délibéré, les membres du conseil municipal</w:t>
      </w:r>
      <w:r w:rsidR="00EE615E">
        <w:rPr>
          <w:rFonts w:ascii="Arial" w:hAnsi="Arial" w:cs="Arial"/>
          <w:sz w:val="20"/>
          <w:szCs w:val="20"/>
        </w:rPr>
        <w:t> à l’unanimité :</w:t>
      </w:r>
    </w:p>
    <w:p w:rsidR="008E12EF" w:rsidRPr="00AA4BE6" w:rsidRDefault="00EE615E" w:rsidP="00EE615E">
      <w:pPr>
        <w:ind w:left="426" w:hanging="199"/>
        <w:jc w:val="both"/>
        <w:rPr>
          <w:rFonts w:ascii="Arial" w:hAnsi="Arial" w:cs="Arial"/>
          <w:sz w:val="20"/>
          <w:szCs w:val="20"/>
        </w:rPr>
      </w:pPr>
      <w:r>
        <w:rPr>
          <w:rFonts w:ascii="Arial" w:hAnsi="Arial" w:cs="Arial"/>
          <w:sz w:val="20"/>
          <w:szCs w:val="20"/>
        </w:rPr>
        <w:t>-</w:t>
      </w:r>
      <w:r w:rsidRPr="00AA4BE6">
        <w:rPr>
          <w:rFonts w:ascii="Arial" w:hAnsi="Arial" w:cs="Arial"/>
          <w:b/>
          <w:sz w:val="20"/>
          <w:szCs w:val="20"/>
        </w:rPr>
        <w:t xml:space="preserve"> </w:t>
      </w:r>
      <w:r w:rsidR="008E12EF" w:rsidRPr="00AA4BE6">
        <w:rPr>
          <w:rFonts w:ascii="Arial" w:hAnsi="Arial" w:cs="Arial"/>
          <w:b/>
          <w:sz w:val="20"/>
          <w:szCs w:val="20"/>
        </w:rPr>
        <w:t>SE PRONONCE</w:t>
      </w:r>
      <w:r w:rsidR="008E12EF">
        <w:rPr>
          <w:rFonts w:ascii="Arial" w:hAnsi="Arial" w:cs="Arial"/>
          <w:b/>
          <w:sz w:val="20"/>
          <w:szCs w:val="20"/>
        </w:rPr>
        <w:t>NT</w:t>
      </w:r>
      <w:r>
        <w:rPr>
          <w:rFonts w:ascii="Arial" w:hAnsi="Arial" w:cs="Arial"/>
          <w:sz w:val="20"/>
          <w:szCs w:val="20"/>
        </w:rPr>
        <w:t xml:space="preserve"> favorablement</w:t>
      </w:r>
      <w:r w:rsidR="008E12EF" w:rsidRPr="00AA4BE6">
        <w:rPr>
          <w:rFonts w:ascii="Arial" w:hAnsi="Arial" w:cs="Arial"/>
          <w:sz w:val="20"/>
          <w:szCs w:val="20"/>
        </w:rPr>
        <w:t xml:space="preserve"> sur la prise de compétence mobilité par Ploërmel </w:t>
      </w:r>
      <w:r>
        <w:rPr>
          <w:rFonts w:ascii="Arial" w:hAnsi="Arial" w:cs="Arial"/>
          <w:sz w:val="20"/>
          <w:szCs w:val="20"/>
        </w:rPr>
        <w:t xml:space="preserve">   </w:t>
      </w:r>
      <w:r w:rsidR="008E12EF" w:rsidRPr="00AA4BE6">
        <w:rPr>
          <w:rFonts w:ascii="Arial" w:hAnsi="Arial" w:cs="Arial"/>
          <w:sz w:val="20"/>
          <w:szCs w:val="20"/>
        </w:rPr>
        <w:t>Communauté ;</w:t>
      </w:r>
    </w:p>
    <w:p w:rsidR="008E12EF" w:rsidRPr="00AA4BE6" w:rsidRDefault="008E12EF" w:rsidP="008E12EF">
      <w:pPr>
        <w:numPr>
          <w:ilvl w:val="0"/>
          <w:numId w:val="10"/>
        </w:numPr>
        <w:autoSpaceDE/>
        <w:autoSpaceDN/>
        <w:adjustRightInd/>
        <w:spacing w:after="0" w:line="240" w:lineRule="auto"/>
        <w:ind w:left="369" w:hanging="142"/>
        <w:jc w:val="both"/>
        <w:rPr>
          <w:rFonts w:ascii="Arial" w:hAnsi="Arial" w:cs="Arial"/>
          <w:b/>
          <w:sz w:val="20"/>
          <w:szCs w:val="20"/>
        </w:rPr>
      </w:pPr>
      <w:r w:rsidRPr="00AA4BE6">
        <w:rPr>
          <w:rFonts w:ascii="Arial" w:hAnsi="Arial" w:cs="Arial"/>
          <w:b/>
          <w:sz w:val="20"/>
          <w:szCs w:val="20"/>
        </w:rPr>
        <w:t>AUTORISE</w:t>
      </w:r>
      <w:r>
        <w:rPr>
          <w:rFonts w:ascii="Arial" w:hAnsi="Arial" w:cs="Arial"/>
          <w:b/>
          <w:sz w:val="20"/>
          <w:szCs w:val="20"/>
        </w:rPr>
        <w:t>NT</w:t>
      </w:r>
      <w:r w:rsidRPr="00AA4BE6">
        <w:rPr>
          <w:rFonts w:ascii="Arial" w:hAnsi="Arial" w:cs="Arial"/>
          <w:b/>
          <w:sz w:val="20"/>
          <w:szCs w:val="20"/>
        </w:rPr>
        <w:t xml:space="preserve"> </w:t>
      </w:r>
      <w:r w:rsidRPr="00AA4BE6">
        <w:rPr>
          <w:rFonts w:ascii="Arial" w:hAnsi="Arial" w:cs="Arial"/>
          <w:sz w:val="20"/>
          <w:szCs w:val="20"/>
        </w:rPr>
        <w:t>Monsieur le Maire à conduire toutes opérations et à signer tous documents nécessaires à l’aboutissement de ce dossier.</w:t>
      </w: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C05338" w:rsidRPr="00CD2F85" w:rsidRDefault="00C05338" w:rsidP="00C05338">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9099"/>
      </w:tblGrid>
      <w:tr w:rsidR="00E65CE7" w:rsidRPr="00CD2F85" w:rsidTr="006C3839">
        <w:trPr>
          <w:trHeight w:val="707"/>
        </w:trPr>
        <w:tc>
          <w:tcPr>
            <w:tcW w:w="9099" w:type="dxa"/>
            <w:tcBorders>
              <w:top w:val="nil"/>
              <w:left w:val="nil"/>
              <w:bottom w:val="nil"/>
              <w:right w:val="nil"/>
            </w:tcBorders>
            <w:shd w:val="clear" w:color="auto" w:fill="C4BC97"/>
            <w:vAlign w:val="center"/>
          </w:tcPr>
          <w:p w:rsidR="00E65CE7" w:rsidRPr="00CD2F85" w:rsidRDefault="00003F34"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rPr>
                <w:rFonts w:ascii="Arial" w:hAnsi="Arial" w:cs="Arial"/>
                <w:b/>
                <w:bCs/>
                <w:sz w:val="20"/>
                <w:szCs w:val="20"/>
              </w:rPr>
            </w:pPr>
            <w:r>
              <w:rPr>
                <w:rFonts w:ascii="Arial" w:hAnsi="Arial" w:cs="Arial"/>
                <w:b/>
                <w:bCs/>
                <w:sz w:val="20"/>
                <w:szCs w:val="20"/>
              </w:rPr>
              <w:t>N°0024</w:t>
            </w:r>
            <w:r w:rsidR="00EE615E">
              <w:rPr>
                <w:rFonts w:ascii="Arial" w:hAnsi="Arial" w:cs="Arial"/>
                <w:b/>
                <w:bCs/>
                <w:sz w:val="20"/>
                <w:szCs w:val="20"/>
              </w:rPr>
              <w:t>-2021</w:t>
            </w:r>
            <w:r w:rsidR="00E65CE7" w:rsidRPr="00CD2F85">
              <w:rPr>
                <w:rFonts w:ascii="Arial" w:hAnsi="Arial" w:cs="Arial"/>
                <w:b/>
                <w:bCs/>
                <w:sz w:val="20"/>
                <w:szCs w:val="20"/>
              </w:rPr>
              <w:t xml:space="preserve"> – Dispositif argent de poche</w:t>
            </w:r>
          </w:p>
        </w:tc>
      </w:tr>
    </w:tbl>
    <w:p w:rsidR="00B7172E" w:rsidRPr="00CD2F85" w:rsidRDefault="00B7172E" w:rsidP="00E65CE7">
      <w:pPr>
        <w:autoSpaceDE/>
        <w:autoSpaceDN/>
        <w:adjustRightInd/>
        <w:spacing w:after="160" w:line="259" w:lineRule="auto"/>
        <w:rPr>
          <w:rFonts w:ascii="Arial" w:hAnsi="Arial" w:cs="Arial"/>
          <w:sz w:val="20"/>
          <w:szCs w:val="20"/>
          <w:lang w:eastAsia="en-US"/>
        </w:rPr>
      </w:pP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Monsieur le Maire expose aux membres du Conseil Municipal que depuis plusieurs années, le dispositif «</w:t>
      </w:r>
      <w:r w:rsidR="00003F34">
        <w:rPr>
          <w:rFonts w:ascii="Arial" w:hAnsi="Arial" w:cs="Arial"/>
          <w:sz w:val="20"/>
          <w:szCs w:val="20"/>
          <w:lang w:eastAsia="en-US"/>
        </w:rPr>
        <w:t xml:space="preserve"> </w:t>
      </w:r>
      <w:r w:rsidRPr="00E65CE7">
        <w:rPr>
          <w:rFonts w:ascii="Arial" w:hAnsi="Arial" w:cs="Arial"/>
          <w:sz w:val="20"/>
          <w:szCs w:val="20"/>
          <w:lang w:eastAsia="en-US"/>
        </w:rPr>
        <w:t>Argent de poche » existe au plan national.</w:t>
      </w:r>
    </w:p>
    <w:p w:rsidR="00E65CE7" w:rsidRPr="00E65CE7" w:rsidRDefault="00E65CE7" w:rsidP="00E65CE7">
      <w:pPr>
        <w:autoSpaceDE/>
        <w:autoSpaceDN/>
        <w:adjustRightInd/>
        <w:spacing w:after="160" w:line="259" w:lineRule="auto"/>
        <w:rPr>
          <w:rFonts w:ascii="Arial" w:hAnsi="Arial" w:cs="Arial"/>
          <w:sz w:val="20"/>
          <w:szCs w:val="20"/>
          <w:lang w:eastAsia="en-US"/>
        </w:rPr>
      </w:pPr>
      <w:r w:rsidRPr="00E65CE7">
        <w:rPr>
          <w:rFonts w:ascii="Arial" w:hAnsi="Arial" w:cs="Arial"/>
          <w:sz w:val="20"/>
          <w:szCs w:val="20"/>
          <w:lang w:eastAsia="en-US"/>
        </w:rPr>
        <w:t>Cette action consiste à proposer aux jeunes de 16 à 18 ans la réalisation de petits chantiers sur la commune pendant les congés scolaires, en contrepartie, les jeunes sont indemnisés en argent de poche.</w:t>
      </w:r>
    </w:p>
    <w:p w:rsidR="00E65CE7" w:rsidRPr="00BD1EB4"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r w:rsidRPr="00BD1EB4">
        <w:rPr>
          <w:rFonts w:ascii="Arial" w:hAnsi="Arial" w:cs="Arial"/>
          <w:b/>
          <w:sz w:val="20"/>
          <w:szCs w:val="20"/>
          <w:u w:val="single"/>
        </w:rPr>
        <w:t>Les principaux objectifs :</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-accompagner les jeunes dans une première expérience.</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-valoriser l’action des jeunes vis-à-vis des adultes (agents et habitants).</w:t>
      </w:r>
    </w:p>
    <w:p w:rsidR="00BD1EB4" w:rsidRDefault="00BD1EB4"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A7387" w:rsidRDefault="00DA738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A7387" w:rsidRDefault="00DA738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Default="00BD1EB4"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Default="00BD1EB4"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A7387" w:rsidRDefault="00DA738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BD1EB4" w:rsidRDefault="00BD1EB4"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-permettre à des jeunes de contribuer à l’amélioration et au respect de son cadre de vie.</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-créer du lien entre les jeunes, élus et agents.</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-découvrir les structures municipales.</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-découvrir des métiers.</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-permettre à des jeunes d’être indemnisés pour un service rendu.</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r w:rsidRPr="00BD1EB4">
        <w:rPr>
          <w:rFonts w:ascii="Arial" w:hAnsi="Arial" w:cs="Arial"/>
          <w:b/>
          <w:sz w:val="20"/>
          <w:szCs w:val="20"/>
          <w:u w:val="single"/>
        </w:rPr>
        <w:t>Modalités :</w:t>
      </w:r>
    </w:p>
    <w:p w:rsidR="00DA7387" w:rsidRPr="00BD1EB4" w:rsidRDefault="00DA738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-chaque mission a une durée d’1/2 journée (3heures).</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-l’indemnisation est fixée à 5€ de l’heure.</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-l’encadrement de ces jeunes est assuré par le personnel communal ou les élus.</w:t>
      </w:r>
    </w:p>
    <w:p w:rsidR="00100D4E"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-un contrat est signé entre le jeune et la collectivité.</w:t>
      </w:r>
    </w:p>
    <w:p w:rsidR="00100D4E" w:rsidRPr="00BD1EB4" w:rsidRDefault="00100D4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r w:rsidRPr="00BD1EB4">
        <w:rPr>
          <w:rFonts w:ascii="Arial" w:hAnsi="Arial" w:cs="Arial"/>
          <w:b/>
          <w:sz w:val="20"/>
          <w:szCs w:val="20"/>
          <w:u w:val="single"/>
        </w:rPr>
        <w:t>Conditions d’</w:t>
      </w:r>
      <w:r w:rsidR="006B0FBF" w:rsidRPr="00BD1EB4">
        <w:rPr>
          <w:rFonts w:ascii="Arial" w:hAnsi="Arial" w:cs="Arial"/>
          <w:b/>
          <w:sz w:val="20"/>
          <w:szCs w:val="20"/>
          <w:u w:val="single"/>
        </w:rPr>
        <w:t>inscription :</w:t>
      </w:r>
    </w:p>
    <w:p w:rsidR="006B0FBF" w:rsidRPr="00CD2F85" w:rsidRDefault="006B0FBF"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w:t>
      </w:r>
      <w:r w:rsidR="007A057E">
        <w:rPr>
          <w:rFonts w:ascii="Arial" w:hAnsi="Arial" w:cs="Arial"/>
          <w:sz w:val="20"/>
          <w:szCs w:val="20"/>
        </w:rPr>
        <w:t>candidature sur dossier d’inscription réservées aux jeunes de 16 à 18 ans habitant la commune de La Grée Saint Laurent.</w:t>
      </w:r>
    </w:p>
    <w:p w:rsidR="00B7172E" w:rsidRDefault="007A057E"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sidRPr="00BD1EB4">
        <w:rPr>
          <w:rFonts w:ascii="Arial" w:hAnsi="Arial" w:cs="Arial"/>
          <w:b/>
          <w:sz w:val="20"/>
          <w:szCs w:val="20"/>
          <w:u w:val="single"/>
        </w:rPr>
        <w:t>Les misions susceptibles d’être confiées aux jeunes </w:t>
      </w:r>
      <w:r>
        <w:rPr>
          <w:rFonts w:ascii="Arial" w:hAnsi="Arial" w:cs="Arial"/>
          <w:sz w:val="20"/>
          <w:szCs w:val="20"/>
        </w:rPr>
        <w:t xml:space="preserve">: </w:t>
      </w:r>
    </w:p>
    <w:p w:rsidR="00DA7387" w:rsidRDefault="00DA7387" w:rsidP="00E65CE7">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7A057E" w:rsidRDefault="007A057E"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-Aide à l’entretien des espaces verts, propreté des espaces publics, entretien du mobilie</w:t>
      </w:r>
      <w:r w:rsidR="004A48FF">
        <w:rPr>
          <w:rFonts w:ascii="Arial" w:hAnsi="Arial" w:cs="Arial"/>
          <w:sz w:val="20"/>
          <w:szCs w:val="20"/>
        </w:rPr>
        <w:t>r urbain, arrosage des fleurs,..</w:t>
      </w:r>
    </w:p>
    <w:p w:rsidR="007A057E" w:rsidRDefault="007A057E"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-petits travaux de nettoyage de matériel, de mobilier, de peinture, entretien des bâtiments communaux,..</w:t>
      </w:r>
    </w:p>
    <w:p w:rsidR="004A48FF" w:rsidRDefault="004A48FF"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r>
        <w:rPr>
          <w:rFonts w:ascii="Arial" w:hAnsi="Arial" w:cs="Arial"/>
          <w:sz w:val="20"/>
          <w:szCs w:val="20"/>
        </w:rPr>
        <w:t>-missions administratives.</w:t>
      </w:r>
    </w:p>
    <w:p w:rsidR="004A48FF" w:rsidRPr="004A48FF" w:rsidRDefault="004A48FF"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rPr>
      </w:pPr>
    </w:p>
    <w:p w:rsidR="004A48FF" w:rsidRPr="004A48FF" w:rsidRDefault="004A48FF" w:rsidP="004A48FF">
      <w:pPr>
        <w:numPr>
          <w:ilvl w:val="0"/>
          <w:numId w:val="10"/>
        </w:numPr>
        <w:autoSpaceDE/>
        <w:autoSpaceDN/>
        <w:adjustRightInd/>
        <w:spacing w:after="0" w:line="240" w:lineRule="auto"/>
        <w:ind w:left="369" w:hanging="142"/>
        <w:jc w:val="both"/>
        <w:rPr>
          <w:rFonts w:ascii="Arial" w:hAnsi="Arial" w:cs="Arial"/>
          <w:sz w:val="20"/>
          <w:szCs w:val="20"/>
        </w:rPr>
      </w:pPr>
      <w:r w:rsidRPr="004A48FF">
        <w:rPr>
          <w:rFonts w:ascii="Arial" w:hAnsi="Arial" w:cs="Arial"/>
          <w:color w:val="000000"/>
          <w:sz w:val="20"/>
          <w:szCs w:val="20"/>
        </w:rPr>
        <w:t xml:space="preserve">Après en avoir délibéré, les membres du Conseil municipal acceptent à l’unanimité et </w:t>
      </w:r>
      <w:r w:rsidRPr="004A48FF">
        <w:rPr>
          <w:rFonts w:ascii="Arial" w:hAnsi="Arial" w:cs="Arial"/>
          <w:sz w:val="20"/>
          <w:szCs w:val="20"/>
        </w:rPr>
        <w:t>autorisent Monsieur le Maire à signer tous documents nécessaires</w:t>
      </w:r>
      <w:r>
        <w:rPr>
          <w:rFonts w:ascii="Arial" w:hAnsi="Arial" w:cs="Arial"/>
          <w:sz w:val="20"/>
          <w:szCs w:val="20"/>
        </w:rPr>
        <w:t xml:space="preserve"> à ce dispositif</w:t>
      </w:r>
      <w:r w:rsidRPr="004A48FF">
        <w:rPr>
          <w:rFonts w:ascii="Arial" w:hAnsi="Arial" w:cs="Arial"/>
          <w:sz w:val="20"/>
          <w:szCs w:val="20"/>
        </w:rPr>
        <w:t>.</w:t>
      </w:r>
    </w:p>
    <w:p w:rsidR="004A48FF" w:rsidRDefault="004A48FF"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A7387" w:rsidRDefault="00DA7387"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DA7387" w:rsidRDefault="00DA7387"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4A48FF" w:rsidRDefault="004A48FF"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r w:rsidRPr="00DA7387">
        <w:rPr>
          <w:rFonts w:ascii="Arial" w:hAnsi="Arial" w:cs="Arial"/>
          <w:b/>
          <w:sz w:val="20"/>
          <w:szCs w:val="20"/>
          <w:u w:val="single"/>
        </w:rPr>
        <w:t>Questions diverses :</w:t>
      </w:r>
    </w:p>
    <w:p w:rsidR="00DA7387" w:rsidRPr="00DA7387" w:rsidRDefault="00DA7387"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b/>
          <w:sz w:val="20"/>
          <w:szCs w:val="20"/>
          <w:u w:val="single"/>
        </w:rPr>
      </w:pPr>
    </w:p>
    <w:p w:rsidR="004A48FF" w:rsidRPr="00CD2F85" w:rsidRDefault="004A48FF" w:rsidP="007A057E">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jc w:val="both"/>
        <w:rPr>
          <w:rFonts w:ascii="Arial" w:hAnsi="Arial" w:cs="Arial"/>
          <w:sz w:val="20"/>
          <w:szCs w:val="20"/>
        </w:rPr>
      </w:pPr>
    </w:p>
    <w:p w:rsidR="008C28E0" w:rsidRDefault="002B165D" w:rsidP="002B165D">
      <w:pPr>
        <w:autoSpaceDE/>
        <w:autoSpaceDN/>
        <w:adjustRightInd/>
        <w:spacing w:after="150" w:line="240" w:lineRule="auto"/>
        <w:ind w:left="720"/>
        <w:jc w:val="both"/>
        <w:rPr>
          <w:rFonts w:ascii="Arial" w:hAnsi="Arial" w:cs="Arial"/>
          <w:sz w:val="20"/>
          <w:szCs w:val="20"/>
        </w:rPr>
      </w:pPr>
      <w:r>
        <w:rPr>
          <w:rFonts w:ascii="Arial" w:hAnsi="Arial" w:cs="Arial"/>
          <w:sz w:val="20"/>
          <w:szCs w:val="20"/>
        </w:rPr>
        <w:t>-</w:t>
      </w:r>
      <w:r w:rsidR="004A48FF" w:rsidRPr="00BD1EB4">
        <w:rPr>
          <w:rFonts w:ascii="Arial" w:hAnsi="Arial" w:cs="Arial"/>
          <w:sz w:val="20"/>
          <w:szCs w:val="20"/>
          <w:u w:val="single"/>
        </w:rPr>
        <w:t>Planning des élections :</w:t>
      </w:r>
    </w:p>
    <w:p w:rsidR="004A48FF" w:rsidRDefault="004A48FF" w:rsidP="004A48FF">
      <w:pPr>
        <w:autoSpaceDE/>
        <w:autoSpaceDN/>
        <w:adjustRightInd/>
        <w:spacing w:after="150" w:line="240" w:lineRule="auto"/>
        <w:ind w:left="720"/>
        <w:jc w:val="both"/>
        <w:rPr>
          <w:rFonts w:ascii="Arial" w:hAnsi="Arial" w:cs="Arial"/>
          <w:sz w:val="20"/>
          <w:szCs w:val="20"/>
        </w:rPr>
      </w:pPr>
      <w:r>
        <w:rPr>
          <w:rFonts w:ascii="Arial" w:hAnsi="Arial" w:cs="Arial"/>
          <w:sz w:val="20"/>
          <w:szCs w:val="20"/>
        </w:rPr>
        <w:t>Après concertation entre les élus le planning des élections des 20 et 27 juin prochain est établi entre les élus, il est convenu de la mise en place du bureau électorale le samedi 19 juin à 10h00.</w:t>
      </w:r>
    </w:p>
    <w:p w:rsidR="004A48FF" w:rsidRPr="00DA7387" w:rsidRDefault="002B165D" w:rsidP="002B165D">
      <w:pPr>
        <w:autoSpaceDE/>
        <w:autoSpaceDN/>
        <w:adjustRightInd/>
        <w:spacing w:after="150" w:line="240" w:lineRule="auto"/>
        <w:ind w:firstLine="720"/>
        <w:jc w:val="both"/>
        <w:rPr>
          <w:rFonts w:ascii="Arial" w:hAnsi="Arial" w:cs="Arial"/>
          <w:sz w:val="20"/>
          <w:szCs w:val="20"/>
          <w:u w:val="single"/>
        </w:rPr>
      </w:pPr>
      <w:r w:rsidRPr="00DA7387">
        <w:rPr>
          <w:rFonts w:ascii="Arial" w:hAnsi="Arial" w:cs="Arial"/>
          <w:sz w:val="20"/>
          <w:szCs w:val="20"/>
          <w:u w:val="single"/>
        </w:rPr>
        <w:t>-</w:t>
      </w:r>
      <w:r w:rsidR="004A48FF" w:rsidRPr="00DA7387">
        <w:rPr>
          <w:rFonts w:ascii="Arial" w:hAnsi="Arial" w:cs="Arial"/>
          <w:sz w:val="20"/>
          <w:szCs w:val="20"/>
          <w:u w:val="single"/>
        </w:rPr>
        <w:t>Demande d’occupation d’un terrain communale :</w:t>
      </w:r>
    </w:p>
    <w:p w:rsidR="004A48FF" w:rsidRDefault="004A48FF" w:rsidP="004A48FF">
      <w:pPr>
        <w:autoSpaceDE/>
        <w:autoSpaceDN/>
        <w:adjustRightInd/>
        <w:spacing w:after="150" w:line="240" w:lineRule="auto"/>
        <w:ind w:left="720"/>
        <w:jc w:val="both"/>
        <w:rPr>
          <w:rFonts w:ascii="Arial" w:hAnsi="Arial" w:cs="Arial"/>
          <w:sz w:val="20"/>
          <w:szCs w:val="20"/>
        </w:rPr>
      </w:pPr>
      <w:r>
        <w:rPr>
          <w:rFonts w:ascii="Arial" w:hAnsi="Arial" w:cs="Arial"/>
          <w:sz w:val="20"/>
          <w:szCs w:val="20"/>
        </w:rPr>
        <w:t>M</w:t>
      </w:r>
      <w:r w:rsidR="002B165D">
        <w:rPr>
          <w:rFonts w:ascii="Arial" w:hAnsi="Arial" w:cs="Arial"/>
          <w:sz w:val="20"/>
          <w:szCs w:val="20"/>
        </w:rPr>
        <w:t xml:space="preserve">. Christian BOULÉ souhaite occuper le terrain du haut du bourg (non constructible) en vue de réaliser un potager </w:t>
      </w:r>
      <w:r w:rsidR="00D93BA4">
        <w:rPr>
          <w:rFonts w:ascii="Arial" w:hAnsi="Arial" w:cs="Arial"/>
          <w:sz w:val="20"/>
          <w:szCs w:val="20"/>
        </w:rPr>
        <w:t xml:space="preserve">pour une surface de 20 à 30 ares, M. Lle, Maire se charge de le rencontrer afin d’étudier les modalités. </w:t>
      </w:r>
    </w:p>
    <w:p w:rsidR="00BD1EB4" w:rsidRPr="00BD1EB4" w:rsidRDefault="00BD1EB4" w:rsidP="004A48FF">
      <w:pPr>
        <w:autoSpaceDE/>
        <w:autoSpaceDN/>
        <w:adjustRightInd/>
        <w:spacing w:after="150" w:line="240" w:lineRule="auto"/>
        <w:ind w:left="720"/>
        <w:jc w:val="both"/>
        <w:rPr>
          <w:rFonts w:ascii="Arial" w:hAnsi="Arial" w:cs="Arial"/>
          <w:sz w:val="20"/>
          <w:szCs w:val="20"/>
          <w:u w:val="single"/>
        </w:rPr>
      </w:pPr>
      <w:r w:rsidRPr="00BD1EB4">
        <w:rPr>
          <w:rFonts w:ascii="Arial" w:hAnsi="Arial" w:cs="Arial"/>
          <w:sz w:val="20"/>
          <w:szCs w:val="20"/>
          <w:u w:val="single"/>
        </w:rPr>
        <w:t>-Achat de l’école :</w:t>
      </w:r>
    </w:p>
    <w:p w:rsidR="00BD1EB4" w:rsidRDefault="00BD1EB4" w:rsidP="004A48FF">
      <w:pPr>
        <w:autoSpaceDE/>
        <w:autoSpaceDN/>
        <w:adjustRightInd/>
        <w:spacing w:after="150" w:line="240" w:lineRule="auto"/>
        <w:ind w:left="720"/>
        <w:jc w:val="both"/>
        <w:rPr>
          <w:rFonts w:ascii="Arial" w:hAnsi="Arial" w:cs="Arial"/>
          <w:sz w:val="20"/>
          <w:szCs w:val="20"/>
        </w:rPr>
      </w:pPr>
      <w:r>
        <w:rPr>
          <w:rFonts w:ascii="Arial" w:hAnsi="Arial" w:cs="Arial"/>
          <w:sz w:val="20"/>
          <w:szCs w:val="20"/>
        </w:rPr>
        <w:t>M. le Maire informe les membres du Conseil Municipal que l’acte d’achat sera signé chez Maître FOUCAULT, Notaire le 04 juin prochain.</w:t>
      </w:r>
    </w:p>
    <w:p w:rsidR="002B165D" w:rsidRPr="00BD1EB4" w:rsidRDefault="00F66A67" w:rsidP="004A48FF">
      <w:pPr>
        <w:autoSpaceDE/>
        <w:autoSpaceDN/>
        <w:adjustRightInd/>
        <w:spacing w:after="150" w:line="240" w:lineRule="auto"/>
        <w:ind w:left="720"/>
        <w:jc w:val="both"/>
        <w:rPr>
          <w:rFonts w:ascii="Arial" w:hAnsi="Arial" w:cs="Arial"/>
          <w:sz w:val="20"/>
          <w:szCs w:val="20"/>
          <w:u w:val="single"/>
        </w:rPr>
      </w:pPr>
      <w:r w:rsidRPr="00BD1EB4">
        <w:rPr>
          <w:rFonts w:ascii="Arial" w:hAnsi="Arial" w:cs="Arial"/>
          <w:sz w:val="20"/>
          <w:szCs w:val="20"/>
          <w:u w:val="single"/>
        </w:rPr>
        <w:t>-Rencontre Christophe PELLERIN Conseil Départemental</w:t>
      </w:r>
      <w:r w:rsidR="00BD1EB4" w:rsidRPr="00BD1EB4">
        <w:rPr>
          <w:rFonts w:ascii="Arial" w:hAnsi="Arial" w:cs="Arial"/>
          <w:sz w:val="20"/>
          <w:szCs w:val="20"/>
          <w:u w:val="single"/>
        </w:rPr>
        <w:t> :</w:t>
      </w:r>
    </w:p>
    <w:p w:rsidR="002B165D" w:rsidRDefault="002B165D" w:rsidP="00F66A67">
      <w:pPr>
        <w:autoSpaceDE/>
        <w:autoSpaceDN/>
        <w:adjustRightInd/>
        <w:spacing w:after="150" w:line="240" w:lineRule="auto"/>
        <w:ind w:left="709"/>
        <w:jc w:val="both"/>
        <w:rPr>
          <w:rFonts w:ascii="Arial" w:hAnsi="Arial" w:cs="Arial"/>
          <w:sz w:val="20"/>
          <w:szCs w:val="20"/>
        </w:rPr>
      </w:pPr>
      <w:r>
        <w:rPr>
          <w:rFonts w:ascii="Arial" w:hAnsi="Arial" w:cs="Arial"/>
          <w:sz w:val="20"/>
          <w:szCs w:val="20"/>
        </w:rPr>
        <w:t>Compte rendu par la M. le Maire d’une rencontre avec Christophe PELLERIN du Conseil Départemental concernant les possibilités de la commune de recevoir des subventions pour des dépenses d’investissement allant de 15 000€ à 750 000€ par an, les subventions possibles sont de 30 à 50% après avoir déposé un dossier de demande dans ses services en amont des travaux envisagés.</w:t>
      </w:r>
    </w:p>
    <w:p w:rsidR="002B165D" w:rsidRPr="00BD1EB4" w:rsidRDefault="00F66A67" w:rsidP="00F66A67">
      <w:pPr>
        <w:autoSpaceDE/>
        <w:autoSpaceDN/>
        <w:adjustRightInd/>
        <w:spacing w:after="150" w:line="240" w:lineRule="auto"/>
        <w:ind w:left="454" w:firstLine="255"/>
        <w:jc w:val="both"/>
        <w:rPr>
          <w:rFonts w:ascii="Arial" w:hAnsi="Arial" w:cs="Arial"/>
          <w:sz w:val="20"/>
          <w:szCs w:val="20"/>
          <w:u w:val="single"/>
        </w:rPr>
      </w:pPr>
      <w:r w:rsidRPr="00BD1EB4">
        <w:rPr>
          <w:rFonts w:ascii="Arial" w:hAnsi="Arial" w:cs="Arial"/>
          <w:sz w:val="20"/>
          <w:szCs w:val="20"/>
          <w:u w:val="single"/>
        </w:rPr>
        <w:t>-Mise en place d’une palissade au boulodrome :</w:t>
      </w:r>
    </w:p>
    <w:p w:rsidR="00F66A67" w:rsidRDefault="00F66A67" w:rsidP="00F66A67">
      <w:pPr>
        <w:autoSpaceDE/>
        <w:autoSpaceDN/>
        <w:adjustRightInd/>
        <w:spacing w:after="150" w:line="240" w:lineRule="auto"/>
        <w:ind w:left="709"/>
        <w:jc w:val="both"/>
        <w:rPr>
          <w:rFonts w:ascii="Arial" w:hAnsi="Arial" w:cs="Arial"/>
          <w:sz w:val="20"/>
          <w:szCs w:val="20"/>
        </w:rPr>
      </w:pPr>
      <w:r>
        <w:rPr>
          <w:rFonts w:ascii="Arial" w:hAnsi="Arial" w:cs="Arial"/>
          <w:sz w:val="20"/>
          <w:szCs w:val="20"/>
        </w:rPr>
        <w:t>M. le Maire informe, que concernant ces travaux il est préférable de les reporter afin de les intégrer en marge des travaux de mise aux normes des toilettes publiques afin de bénéficier d’une subvention.</w:t>
      </w:r>
    </w:p>
    <w:p w:rsidR="002B165D" w:rsidRPr="00BD1EB4" w:rsidRDefault="00F66A67" w:rsidP="00F66A67">
      <w:pPr>
        <w:autoSpaceDE/>
        <w:autoSpaceDN/>
        <w:adjustRightInd/>
        <w:spacing w:after="150" w:line="240" w:lineRule="auto"/>
        <w:ind w:left="709"/>
        <w:jc w:val="both"/>
        <w:rPr>
          <w:rFonts w:ascii="Arial" w:hAnsi="Arial" w:cs="Arial"/>
          <w:sz w:val="20"/>
          <w:szCs w:val="20"/>
          <w:u w:val="single"/>
        </w:rPr>
      </w:pPr>
      <w:r w:rsidRPr="00BD1EB4">
        <w:rPr>
          <w:rFonts w:ascii="Arial" w:hAnsi="Arial" w:cs="Arial"/>
          <w:sz w:val="20"/>
          <w:szCs w:val="20"/>
          <w:u w:val="single"/>
        </w:rPr>
        <w:t>-Police intercommunale :</w:t>
      </w:r>
    </w:p>
    <w:p w:rsidR="00F66A67" w:rsidRDefault="00F66A67" w:rsidP="00F66A67">
      <w:pPr>
        <w:autoSpaceDE/>
        <w:autoSpaceDN/>
        <w:adjustRightInd/>
        <w:spacing w:after="150" w:line="240" w:lineRule="auto"/>
        <w:ind w:left="709"/>
        <w:jc w:val="both"/>
        <w:rPr>
          <w:rFonts w:ascii="Arial" w:hAnsi="Arial" w:cs="Arial"/>
          <w:sz w:val="20"/>
          <w:szCs w:val="20"/>
        </w:rPr>
      </w:pPr>
      <w:r w:rsidRPr="00DA7387">
        <w:rPr>
          <w:rFonts w:ascii="Arial" w:hAnsi="Arial" w:cs="Arial"/>
          <w:sz w:val="20"/>
          <w:szCs w:val="20"/>
        </w:rPr>
        <w:t>M. le maire informe les membres du conseil municipal avoir participé à une réunion avec M. Bruno LE MEN à la mairie de Josselin concernant un projet de police intercommunale.</w:t>
      </w:r>
    </w:p>
    <w:p w:rsidR="00DA7387" w:rsidRPr="00DA7387" w:rsidRDefault="00DA7387" w:rsidP="00F66A67">
      <w:pPr>
        <w:autoSpaceDE/>
        <w:autoSpaceDN/>
        <w:adjustRightInd/>
        <w:spacing w:after="150" w:line="240" w:lineRule="auto"/>
        <w:ind w:left="709"/>
        <w:jc w:val="both"/>
        <w:rPr>
          <w:rFonts w:ascii="Arial" w:hAnsi="Arial" w:cs="Arial"/>
          <w:sz w:val="20"/>
          <w:szCs w:val="20"/>
        </w:rPr>
      </w:pPr>
    </w:p>
    <w:p w:rsidR="00DA7387" w:rsidRDefault="00DA7387" w:rsidP="00F66A67">
      <w:pPr>
        <w:autoSpaceDE/>
        <w:autoSpaceDN/>
        <w:adjustRightInd/>
        <w:spacing w:after="150" w:line="240" w:lineRule="auto"/>
        <w:ind w:left="709"/>
        <w:jc w:val="both"/>
        <w:rPr>
          <w:rFonts w:ascii="Arial" w:hAnsi="Arial" w:cs="Arial"/>
          <w:sz w:val="20"/>
          <w:szCs w:val="20"/>
          <w:u w:val="single"/>
        </w:rPr>
      </w:pPr>
    </w:p>
    <w:p w:rsidR="00DA7387" w:rsidRDefault="00DA7387" w:rsidP="00F66A67">
      <w:pPr>
        <w:autoSpaceDE/>
        <w:autoSpaceDN/>
        <w:adjustRightInd/>
        <w:spacing w:after="150" w:line="240" w:lineRule="auto"/>
        <w:ind w:left="709"/>
        <w:jc w:val="both"/>
        <w:rPr>
          <w:rFonts w:ascii="Arial" w:hAnsi="Arial" w:cs="Arial"/>
          <w:sz w:val="20"/>
          <w:szCs w:val="20"/>
          <w:u w:val="single"/>
        </w:rPr>
      </w:pPr>
    </w:p>
    <w:p w:rsidR="00F66A67" w:rsidRPr="00BD1EB4" w:rsidRDefault="00F66A67" w:rsidP="00F66A67">
      <w:pPr>
        <w:autoSpaceDE/>
        <w:autoSpaceDN/>
        <w:adjustRightInd/>
        <w:spacing w:after="150" w:line="240" w:lineRule="auto"/>
        <w:ind w:left="709"/>
        <w:jc w:val="both"/>
        <w:rPr>
          <w:rFonts w:ascii="Arial" w:hAnsi="Arial" w:cs="Arial"/>
          <w:sz w:val="20"/>
          <w:szCs w:val="20"/>
          <w:u w:val="single"/>
        </w:rPr>
      </w:pPr>
      <w:r w:rsidRPr="00BD1EB4">
        <w:rPr>
          <w:rFonts w:ascii="Arial" w:hAnsi="Arial" w:cs="Arial"/>
          <w:sz w:val="20"/>
          <w:szCs w:val="20"/>
          <w:u w:val="single"/>
        </w:rPr>
        <w:t>-Demande de subvention :</w:t>
      </w:r>
      <w:r w:rsidR="00BD1EB4" w:rsidRPr="00BD1EB4">
        <w:rPr>
          <w:rFonts w:ascii="Arial" w:hAnsi="Arial" w:cs="Arial"/>
          <w:sz w:val="20"/>
          <w:szCs w:val="20"/>
        </w:rPr>
        <w:t xml:space="preserve"> </w:t>
      </w:r>
    </w:p>
    <w:p w:rsidR="00BD1EB4" w:rsidRDefault="00BD1EB4" w:rsidP="00F66A67">
      <w:pPr>
        <w:autoSpaceDE/>
        <w:autoSpaceDN/>
        <w:adjustRightInd/>
        <w:spacing w:after="150" w:line="240" w:lineRule="auto"/>
        <w:ind w:left="709"/>
        <w:jc w:val="both"/>
        <w:rPr>
          <w:rFonts w:ascii="Arial" w:hAnsi="Arial" w:cs="Arial"/>
          <w:sz w:val="20"/>
          <w:szCs w:val="20"/>
        </w:rPr>
      </w:pPr>
      <w:r>
        <w:rPr>
          <w:rFonts w:ascii="Arial" w:hAnsi="Arial" w:cs="Arial"/>
          <w:sz w:val="20"/>
          <w:szCs w:val="20"/>
        </w:rPr>
        <w:t>Une demande de subvention de la part de l’APEL a été transmise à la mairie concernant la création d’une fresque sur les murs de l’école de La Croix Hélléan d’un montant total de 2 600€, après réflexion cette demande fera l’objet d’une délibération lors du prochain Conseil municipal.</w:t>
      </w:r>
    </w:p>
    <w:p w:rsidR="00BD1EB4" w:rsidRDefault="00BD1EB4" w:rsidP="00F66A67">
      <w:pPr>
        <w:autoSpaceDE/>
        <w:autoSpaceDN/>
        <w:adjustRightInd/>
        <w:spacing w:after="150" w:line="240" w:lineRule="auto"/>
        <w:ind w:left="709"/>
        <w:jc w:val="both"/>
        <w:rPr>
          <w:rFonts w:ascii="Arial" w:hAnsi="Arial" w:cs="Arial"/>
          <w:sz w:val="20"/>
          <w:szCs w:val="20"/>
        </w:rPr>
      </w:pPr>
    </w:p>
    <w:p w:rsidR="00F66A67" w:rsidRPr="00CD2F85" w:rsidRDefault="00F66A67" w:rsidP="00F66A67">
      <w:pPr>
        <w:autoSpaceDE/>
        <w:autoSpaceDN/>
        <w:adjustRightInd/>
        <w:spacing w:after="150" w:line="240" w:lineRule="auto"/>
        <w:ind w:left="709"/>
        <w:jc w:val="both"/>
        <w:rPr>
          <w:rFonts w:ascii="Arial" w:hAnsi="Arial" w:cs="Arial"/>
          <w:sz w:val="20"/>
          <w:szCs w:val="20"/>
        </w:rPr>
      </w:pPr>
    </w:p>
    <w:p w:rsidR="00CD2F85" w:rsidRPr="00CD2F85" w:rsidRDefault="00CD2F85" w:rsidP="00CD2F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szCs w:val="20"/>
        </w:rPr>
      </w:pPr>
      <w:r w:rsidRPr="00CD2F85">
        <w:rPr>
          <w:sz w:val="20"/>
          <w:szCs w:val="20"/>
        </w:rPr>
        <w:t>L’ordre du jour étant épuisé</w:t>
      </w:r>
    </w:p>
    <w:p w:rsidR="00CD2F85" w:rsidRPr="00CD2F85" w:rsidRDefault="004A48FF" w:rsidP="00CD2F8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0"/>
          <w:szCs w:val="20"/>
        </w:rPr>
      </w:pPr>
      <w:r>
        <w:rPr>
          <w:sz w:val="20"/>
          <w:szCs w:val="20"/>
        </w:rPr>
        <w:t>La séance est levée à 22h1</w:t>
      </w:r>
      <w:r w:rsidR="00CD2F85" w:rsidRPr="00CD2F85">
        <w:rPr>
          <w:sz w:val="20"/>
          <w:szCs w:val="20"/>
        </w:rPr>
        <w:t>0.</w:t>
      </w:r>
    </w:p>
    <w:p w:rsidR="00CD2F85" w:rsidRPr="00CD2F85" w:rsidRDefault="00CD2F85" w:rsidP="00CD2F85">
      <w:pPr>
        <w:jc w:val="both"/>
        <w:rPr>
          <w:rFonts w:ascii="Arial" w:hAnsi="Arial" w:cs="Arial"/>
          <w:sz w:val="20"/>
          <w:szCs w:val="20"/>
        </w:rPr>
      </w:pPr>
    </w:p>
    <w:p w:rsidR="00CD2F85" w:rsidRPr="00CD2F85" w:rsidRDefault="00CD2F85" w:rsidP="00CD2F85">
      <w:pPr>
        <w:autoSpaceDE/>
        <w:autoSpaceDN/>
        <w:adjustRightInd/>
        <w:spacing w:after="15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rPr>
      </w:pPr>
    </w:p>
    <w:p w:rsidR="00E65CE7" w:rsidRPr="00CD2F85" w:rsidRDefault="00E65CE7" w:rsidP="00E65C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20"/>
          <w:szCs w:val="20"/>
          <w:lang w:eastAsia="en-US"/>
        </w:rPr>
      </w:pPr>
    </w:p>
    <w:p w:rsidR="000D7A20" w:rsidRPr="00CD2F85" w:rsidRDefault="000D7A20"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E65CE7" w:rsidRPr="00CD2F85" w:rsidRDefault="00E65CE7"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E65CE7" w:rsidRPr="00CD2F85" w:rsidRDefault="00E65CE7"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p w:rsidR="000D7A20" w:rsidRPr="00CD2F85" w:rsidRDefault="000D7A20" w:rsidP="003902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szCs w:val="20"/>
        </w:rPr>
      </w:pPr>
    </w:p>
    <w:sectPr w:rsidR="000D7A20" w:rsidRPr="00CD2F85" w:rsidSect="006832DB">
      <w:headerReference w:type="even" r:id="rId8"/>
      <w:headerReference w:type="default" r:id="rId9"/>
      <w:footerReference w:type="even" r:id="rId10"/>
      <w:footerReference w:type="default" r:id="rId11"/>
      <w:headerReference w:type="first" r:id="rId12"/>
      <w:footerReference w:type="first" r:id="rId13"/>
      <w:pgSz w:w="11907" w:h="16840"/>
      <w:pgMar w:top="0" w:right="1418" w:bottom="0" w:left="1418" w:header="1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EA3" w:rsidRDefault="00C74EA3">
      <w:pPr>
        <w:spacing w:after="0" w:line="240" w:lineRule="auto"/>
      </w:pPr>
      <w:r>
        <w:separator/>
      </w:r>
    </w:p>
  </w:endnote>
  <w:endnote w:type="continuationSeparator" w:id="0">
    <w:p w:rsidR="00C74EA3" w:rsidRDefault="00C7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10D" w:rsidRDefault="001951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EA3" w:rsidRDefault="00C74EA3">
      <w:pPr>
        <w:spacing w:after="0" w:line="240" w:lineRule="auto"/>
      </w:pPr>
      <w:r>
        <w:separator/>
      </w:r>
    </w:p>
  </w:footnote>
  <w:footnote w:type="continuationSeparator" w:id="0">
    <w:p w:rsidR="00C74EA3" w:rsidRDefault="00C7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10D" w:rsidRDefault="001951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A09" w:rsidRDefault="00132A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14" w:hanging="357"/>
      </w:pPr>
      <w:rPr>
        <w:rFonts w:ascii="Symbol" w:hAnsi="Symbol" w:hint="default"/>
        <w:b w:val="0"/>
        <w:i w:val="0"/>
        <w:strike w:val="0"/>
        <w:color w:val="auto"/>
        <w:sz w:val="21"/>
        <w:u w:val="none"/>
      </w:rPr>
    </w:lvl>
    <w:lvl w:ilvl="1">
      <w:start w:val="1"/>
      <w:numFmt w:val="bullet"/>
      <w:lvlText w:val=""/>
      <w:lvlJc w:val="left"/>
      <w:pPr>
        <w:ind w:left="1074" w:hanging="357"/>
      </w:pPr>
      <w:rPr>
        <w:rFonts w:ascii="Symbol" w:hAnsi="Symbol" w:hint="default"/>
        <w:b w:val="0"/>
        <w:i w:val="0"/>
        <w:strike w:val="0"/>
        <w:color w:val="auto"/>
        <w:sz w:val="21"/>
        <w:u w:val="none"/>
      </w:rPr>
    </w:lvl>
    <w:lvl w:ilvl="2">
      <w:start w:val="1"/>
      <w:numFmt w:val="bullet"/>
      <w:lvlText w:val=""/>
      <w:lvlJc w:val="left"/>
      <w:pPr>
        <w:ind w:left="1434" w:hanging="357"/>
      </w:pPr>
      <w:rPr>
        <w:rFonts w:ascii="Symbol" w:hAnsi="Symbol" w:hint="default"/>
        <w:b w:val="0"/>
        <w:i w:val="0"/>
        <w:strike w:val="0"/>
        <w:color w:val="auto"/>
        <w:sz w:val="21"/>
        <w:u w:val="none"/>
      </w:rPr>
    </w:lvl>
    <w:lvl w:ilvl="3">
      <w:start w:val="1"/>
      <w:numFmt w:val="bullet"/>
      <w:lvlText w:val=""/>
      <w:lvlJc w:val="left"/>
      <w:pPr>
        <w:ind w:left="1794" w:hanging="357"/>
      </w:pPr>
      <w:rPr>
        <w:rFonts w:ascii="Symbol" w:hAnsi="Symbol" w:hint="default"/>
        <w:b w:val="0"/>
        <w:i w:val="0"/>
        <w:strike w:val="0"/>
        <w:color w:val="auto"/>
        <w:sz w:val="21"/>
        <w:u w:val="none"/>
      </w:rPr>
    </w:lvl>
    <w:lvl w:ilvl="4">
      <w:start w:val="1"/>
      <w:numFmt w:val="bullet"/>
      <w:lvlText w:val=""/>
      <w:lvlJc w:val="left"/>
      <w:pPr>
        <w:ind w:left="2154" w:hanging="357"/>
      </w:pPr>
      <w:rPr>
        <w:rFonts w:ascii="Symbol" w:hAnsi="Symbol" w:hint="default"/>
        <w:b w:val="0"/>
        <w:i w:val="0"/>
        <w:strike w:val="0"/>
        <w:color w:val="auto"/>
        <w:sz w:val="21"/>
        <w:u w:val="none"/>
      </w:rPr>
    </w:lvl>
    <w:lvl w:ilvl="5">
      <w:start w:val="1"/>
      <w:numFmt w:val="bullet"/>
      <w:lvlText w:val=""/>
      <w:lvlJc w:val="left"/>
      <w:pPr>
        <w:ind w:left="2514" w:hanging="357"/>
      </w:pPr>
      <w:rPr>
        <w:rFonts w:ascii="Symbol" w:hAnsi="Symbol" w:hint="default"/>
        <w:b w:val="0"/>
        <w:i w:val="0"/>
        <w:strike w:val="0"/>
        <w:color w:val="auto"/>
        <w:sz w:val="21"/>
        <w:u w:val="none"/>
      </w:rPr>
    </w:lvl>
    <w:lvl w:ilvl="6">
      <w:start w:val="1"/>
      <w:numFmt w:val="bullet"/>
      <w:lvlText w:val=""/>
      <w:lvlJc w:val="left"/>
      <w:pPr>
        <w:ind w:left="2874" w:hanging="357"/>
      </w:pPr>
      <w:rPr>
        <w:rFonts w:ascii="Symbol" w:hAnsi="Symbol" w:hint="default"/>
        <w:b w:val="0"/>
        <w:i w:val="0"/>
        <w:strike w:val="0"/>
        <w:color w:val="auto"/>
        <w:sz w:val="21"/>
        <w:u w:val="none"/>
      </w:rPr>
    </w:lvl>
    <w:lvl w:ilvl="7">
      <w:start w:val="1"/>
      <w:numFmt w:val="bullet"/>
      <w:lvlText w:val=""/>
      <w:lvlJc w:val="left"/>
      <w:pPr>
        <w:ind w:left="3234" w:hanging="357"/>
      </w:pPr>
      <w:rPr>
        <w:rFonts w:ascii="Symbol" w:hAnsi="Symbol" w:hint="default"/>
        <w:b w:val="0"/>
        <w:i w:val="0"/>
        <w:strike w:val="0"/>
        <w:color w:val="auto"/>
        <w:sz w:val="21"/>
        <w:u w:val="none"/>
      </w:rPr>
    </w:lvl>
    <w:lvl w:ilvl="8">
      <w:start w:val="1"/>
      <w:numFmt w:val="bullet"/>
      <w:lvlText w:val=""/>
      <w:lvlJc w:val="left"/>
      <w:pPr>
        <w:ind w:left="3594" w:hanging="357"/>
      </w:pPr>
      <w:rPr>
        <w:rFonts w:ascii="Symbol" w:hAnsi="Symbol" w:hint="default"/>
        <w:b w:val="0"/>
        <w:i w:val="0"/>
        <w:strike w:val="0"/>
        <w:color w:val="auto"/>
        <w:sz w:val="21"/>
        <w:u w:val="none"/>
      </w:rPr>
    </w:lvl>
  </w:abstractNum>
  <w:abstractNum w:abstractNumId="1" w15:restartNumberingAfterBreak="0">
    <w:nsid w:val="09460250"/>
    <w:multiLevelType w:val="hybridMultilevel"/>
    <w:tmpl w:val="68EE0C78"/>
    <w:lvl w:ilvl="0" w:tplc="E8C6873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B14954"/>
    <w:multiLevelType w:val="hybridMultilevel"/>
    <w:tmpl w:val="68E23FB6"/>
    <w:lvl w:ilvl="0" w:tplc="3E72237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8006E"/>
    <w:multiLevelType w:val="hybridMultilevel"/>
    <w:tmpl w:val="0B74B1F4"/>
    <w:lvl w:ilvl="0" w:tplc="4328DAC4">
      <w:numFmt w:val="bullet"/>
      <w:lvlText w:val="-"/>
      <w:lvlJc w:val="left"/>
      <w:pPr>
        <w:ind w:left="454" w:hanging="94"/>
      </w:pPr>
      <w:rPr>
        <w:rFonts w:ascii="Roboto Light" w:eastAsia="Times New Roman" w:hAnsi="Roboto Light" w:hint="default"/>
        <w:b/>
      </w:rPr>
    </w:lvl>
    <w:lvl w:ilvl="1" w:tplc="B732AAC4">
      <w:start w:val="1"/>
      <w:numFmt w:val="bullet"/>
      <w:lvlText w:val="o"/>
      <w:lvlJc w:val="left"/>
      <w:pPr>
        <w:ind w:left="1134" w:hanging="54"/>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096418"/>
    <w:multiLevelType w:val="hybridMultilevel"/>
    <w:tmpl w:val="532AC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1E1BAF"/>
    <w:multiLevelType w:val="hybridMultilevel"/>
    <w:tmpl w:val="52C84738"/>
    <w:lvl w:ilvl="0" w:tplc="4EB83B0A">
      <w:numFmt w:val="bullet"/>
      <w:lvlText w:val="-"/>
      <w:lvlJc w:val="left"/>
      <w:pPr>
        <w:ind w:left="720" w:hanging="360"/>
      </w:pPr>
      <w:rPr>
        <w:rFonts w:ascii="Calibri Light" w:eastAsia="Times New Roman" w:hAnsi="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D05D98"/>
    <w:multiLevelType w:val="hybridMultilevel"/>
    <w:tmpl w:val="05527AEE"/>
    <w:lvl w:ilvl="0" w:tplc="8C4E28D0">
      <w:numFmt w:val="bullet"/>
      <w:lvlText w:val="-"/>
      <w:lvlJc w:val="left"/>
      <w:pPr>
        <w:ind w:left="720" w:hanging="360"/>
      </w:pPr>
      <w:rPr>
        <w:rFonts w:ascii="Bookman Old Style" w:eastAsia="Times New Roman" w:hAnsi="Bookman Old Style"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DE7535"/>
    <w:multiLevelType w:val="hybridMultilevel"/>
    <w:tmpl w:val="7846991E"/>
    <w:lvl w:ilvl="0" w:tplc="6F3E24CC">
      <w:start w:val="34"/>
      <w:numFmt w:val="bullet"/>
      <w:lvlText w:val="-"/>
      <w:lvlJc w:val="left"/>
      <w:pPr>
        <w:ind w:left="720" w:hanging="360"/>
      </w:pPr>
      <w:rPr>
        <w:rFonts w:ascii="Arial" w:eastAsia="Times New Roman" w:hAnsi="Arial" w:hint="default"/>
        <w:color w:val="303030"/>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B7629E"/>
    <w:multiLevelType w:val="hybridMultilevel"/>
    <w:tmpl w:val="50C4E976"/>
    <w:lvl w:ilvl="0" w:tplc="BF908060">
      <w:start w:val="5"/>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C23799"/>
    <w:multiLevelType w:val="hybridMultilevel"/>
    <w:tmpl w:val="2C6A4C42"/>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hint="default"/>
      </w:rPr>
    </w:lvl>
    <w:lvl w:ilvl="8" w:tplc="040C0005" w:tentative="1">
      <w:start w:val="1"/>
      <w:numFmt w:val="bullet"/>
      <w:lvlText w:val=""/>
      <w:lvlJc w:val="left"/>
      <w:pPr>
        <w:ind w:left="6585"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embedSystemFonts/>
  <w:revisionView w:inkAnnotations="0"/>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02"/>
    <w:rsid w:val="00003F34"/>
    <w:rsid w:val="00040A50"/>
    <w:rsid w:val="00055EC2"/>
    <w:rsid w:val="00060FF7"/>
    <w:rsid w:val="00080D01"/>
    <w:rsid w:val="000B373B"/>
    <w:rsid w:val="000D7A20"/>
    <w:rsid w:val="000E33AC"/>
    <w:rsid w:val="00100D4E"/>
    <w:rsid w:val="00104E9C"/>
    <w:rsid w:val="0011370B"/>
    <w:rsid w:val="0012677B"/>
    <w:rsid w:val="00132A09"/>
    <w:rsid w:val="001726EA"/>
    <w:rsid w:val="001829AC"/>
    <w:rsid w:val="001950A2"/>
    <w:rsid w:val="0019510D"/>
    <w:rsid w:val="001D357B"/>
    <w:rsid w:val="001E375A"/>
    <w:rsid w:val="001E7F94"/>
    <w:rsid w:val="00247371"/>
    <w:rsid w:val="00253DF7"/>
    <w:rsid w:val="00254AF9"/>
    <w:rsid w:val="0029718A"/>
    <w:rsid w:val="002A65F4"/>
    <w:rsid w:val="002A79C5"/>
    <w:rsid w:val="002B165D"/>
    <w:rsid w:val="002C4788"/>
    <w:rsid w:val="002D19AC"/>
    <w:rsid w:val="002F5FC2"/>
    <w:rsid w:val="00301626"/>
    <w:rsid w:val="003050FF"/>
    <w:rsid w:val="003256F1"/>
    <w:rsid w:val="00325BFE"/>
    <w:rsid w:val="00390215"/>
    <w:rsid w:val="00392A6B"/>
    <w:rsid w:val="003A1824"/>
    <w:rsid w:val="003D419E"/>
    <w:rsid w:val="003E2BBF"/>
    <w:rsid w:val="003F10AC"/>
    <w:rsid w:val="00454B85"/>
    <w:rsid w:val="004626EB"/>
    <w:rsid w:val="00495FA6"/>
    <w:rsid w:val="004A0B20"/>
    <w:rsid w:val="004A48FF"/>
    <w:rsid w:val="004A6AA0"/>
    <w:rsid w:val="004C1A58"/>
    <w:rsid w:val="004F353A"/>
    <w:rsid w:val="00506E8A"/>
    <w:rsid w:val="0051119F"/>
    <w:rsid w:val="005670D4"/>
    <w:rsid w:val="00577C02"/>
    <w:rsid w:val="005836DA"/>
    <w:rsid w:val="00593F0D"/>
    <w:rsid w:val="005A0BFC"/>
    <w:rsid w:val="005D5D5D"/>
    <w:rsid w:val="005D6F02"/>
    <w:rsid w:val="0061551D"/>
    <w:rsid w:val="0062245C"/>
    <w:rsid w:val="0065022A"/>
    <w:rsid w:val="006663AB"/>
    <w:rsid w:val="00675EC2"/>
    <w:rsid w:val="006832DB"/>
    <w:rsid w:val="006B0FBF"/>
    <w:rsid w:val="006C3839"/>
    <w:rsid w:val="006C395A"/>
    <w:rsid w:val="006D2C11"/>
    <w:rsid w:val="006E7743"/>
    <w:rsid w:val="00714010"/>
    <w:rsid w:val="00716D3E"/>
    <w:rsid w:val="00772B85"/>
    <w:rsid w:val="00772FD3"/>
    <w:rsid w:val="007A057E"/>
    <w:rsid w:val="007E6375"/>
    <w:rsid w:val="00806A40"/>
    <w:rsid w:val="00812D1C"/>
    <w:rsid w:val="00826F1E"/>
    <w:rsid w:val="008431B0"/>
    <w:rsid w:val="008718D6"/>
    <w:rsid w:val="008C28E0"/>
    <w:rsid w:val="008D141D"/>
    <w:rsid w:val="008D520F"/>
    <w:rsid w:val="008E12EF"/>
    <w:rsid w:val="008F07E9"/>
    <w:rsid w:val="00903F02"/>
    <w:rsid w:val="00935051"/>
    <w:rsid w:val="00937543"/>
    <w:rsid w:val="009670D9"/>
    <w:rsid w:val="009916C7"/>
    <w:rsid w:val="00994E48"/>
    <w:rsid w:val="009A0190"/>
    <w:rsid w:val="009A40B2"/>
    <w:rsid w:val="009B2AD3"/>
    <w:rsid w:val="009C123C"/>
    <w:rsid w:val="00A066E0"/>
    <w:rsid w:val="00A26039"/>
    <w:rsid w:val="00A37892"/>
    <w:rsid w:val="00AA4380"/>
    <w:rsid w:val="00AA4BE6"/>
    <w:rsid w:val="00AA5ED9"/>
    <w:rsid w:val="00AC7B11"/>
    <w:rsid w:val="00AF72D4"/>
    <w:rsid w:val="00B64751"/>
    <w:rsid w:val="00B7172E"/>
    <w:rsid w:val="00B96920"/>
    <w:rsid w:val="00BA33FD"/>
    <w:rsid w:val="00BB19C5"/>
    <w:rsid w:val="00BD1EB4"/>
    <w:rsid w:val="00BD65AF"/>
    <w:rsid w:val="00BF1823"/>
    <w:rsid w:val="00C05338"/>
    <w:rsid w:val="00C11902"/>
    <w:rsid w:val="00C42BF8"/>
    <w:rsid w:val="00C74110"/>
    <w:rsid w:val="00C74EA3"/>
    <w:rsid w:val="00C90948"/>
    <w:rsid w:val="00C942FA"/>
    <w:rsid w:val="00CD2F85"/>
    <w:rsid w:val="00CE77EC"/>
    <w:rsid w:val="00D93BA4"/>
    <w:rsid w:val="00DA7387"/>
    <w:rsid w:val="00E0354F"/>
    <w:rsid w:val="00E5035B"/>
    <w:rsid w:val="00E65CE7"/>
    <w:rsid w:val="00E80C3A"/>
    <w:rsid w:val="00EA1867"/>
    <w:rsid w:val="00ED4A22"/>
    <w:rsid w:val="00ED6A59"/>
    <w:rsid w:val="00EE615E"/>
    <w:rsid w:val="00F05535"/>
    <w:rsid w:val="00F2519F"/>
    <w:rsid w:val="00F43A2E"/>
    <w:rsid w:val="00F47618"/>
    <w:rsid w:val="00F514B0"/>
    <w:rsid w:val="00F66A67"/>
    <w:rsid w:val="00F71833"/>
    <w:rsid w:val="00FC2B96"/>
    <w:rsid w:val="00FF58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9A8607-F98C-4D9C-8ABF-A1D24FCD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34"/>
    <w:pPr>
      <w:autoSpaceDE w:val="0"/>
      <w:autoSpaceDN w:val="0"/>
      <w:adjustRightInd w:val="0"/>
      <w:spacing w:after="200" w:line="276" w:lineRule="auto"/>
    </w:pPr>
    <w:rPr>
      <w:sz w:val="22"/>
      <w:szCs w:val="22"/>
      <w:lang w:val="fr-FR" w:eastAsia="fr-FR"/>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fr-FR" w:eastAsia="fr-FR"/>
    </w:rPr>
  </w:style>
  <w:style w:type="character" w:customStyle="1" w:styleId="Titre1Car">
    <w:name w:val="Titre 1 Car"/>
    <w:link w:val="Titre1"/>
    <w:uiPriority w:val="9"/>
    <w:locked/>
    <w:rPr>
      <w:rFonts w:ascii="Calibri Light" w:hAnsi="Calibri Light"/>
      <w:b/>
      <w:kern w:val="32"/>
      <w:sz w:val="32"/>
    </w:rPr>
  </w:style>
  <w:style w:type="paragraph" w:styleId="Sansinterligne">
    <w:name w:val="No Spacing"/>
    <w:basedOn w:val="Normal0"/>
    <w:uiPriority w:val="99"/>
    <w:qFormat/>
    <w:pPr>
      <w:widowControl/>
    </w:pPr>
    <w:rPr>
      <w:rFonts w:ascii="Calibri" w:hAnsi="Calibri" w:cs="Calibri"/>
      <w:sz w:val="22"/>
      <w:szCs w:val="22"/>
    </w:rPr>
  </w:style>
  <w:style w:type="paragraph" w:styleId="En-tte">
    <w:name w:val="header"/>
    <w:basedOn w:val="Normal"/>
    <w:link w:val="En-tteCar"/>
    <w:uiPriority w:val="99"/>
    <w:pPr>
      <w:tabs>
        <w:tab w:val="center" w:pos="4536"/>
        <w:tab w:val="right" w:pos="9072"/>
      </w:tabs>
      <w:spacing w:after="0" w:line="240" w:lineRule="auto"/>
    </w:pPr>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spacing w:after="0" w:line="240" w:lineRule="auto"/>
    </w:pPr>
    <w:rPr>
      <w:rFonts w:ascii="Times New Roman" w:hAnsi="Times New Roman" w:cs="Times New Roman"/>
      <w:sz w:val="20"/>
      <w:szCs w:val="20"/>
    </w:rPr>
  </w:style>
  <w:style w:type="character" w:customStyle="1" w:styleId="En-tteCar">
    <w:name w:val="En-tête Car"/>
    <w:link w:val="En-tte"/>
    <w:uiPriority w:val="99"/>
    <w:semiHidden/>
    <w:locked/>
    <w:rPr>
      <w:rFonts w:ascii="Calibri" w:hAnsi="Calibri"/>
    </w:rPr>
  </w:style>
  <w:style w:type="paragraph" w:customStyle="1" w:styleId="Default">
    <w:name w:val="Default"/>
    <w:basedOn w:val="Normal0"/>
    <w:rsid w:val="001E7F94"/>
    <w:rPr>
      <w:rFonts w:ascii="Calibri" w:hAnsi="Calibri" w:cs="Calibri"/>
      <w:color w:val="000000"/>
    </w:rPr>
  </w:style>
  <w:style w:type="character" w:customStyle="1" w:styleId="PieddepageCar">
    <w:name w:val="Pied de page Car"/>
    <w:link w:val="Pieddepage"/>
    <w:uiPriority w:val="99"/>
    <w:semiHidden/>
    <w:locked/>
    <w:rPr>
      <w:rFonts w:ascii="Calibri" w:hAnsi="Calibri"/>
    </w:rPr>
  </w:style>
  <w:style w:type="paragraph" w:styleId="Textedebulles">
    <w:name w:val="Balloon Text"/>
    <w:basedOn w:val="Normal"/>
    <w:link w:val="TextedebullesCar"/>
    <w:uiPriority w:val="99"/>
    <w:semiHidden/>
    <w:unhideWhenUsed/>
    <w:rsid w:val="009C123C"/>
    <w:pPr>
      <w:spacing w:after="0" w:line="240" w:lineRule="auto"/>
    </w:pPr>
    <w:rPr>
      <w:rFonts w:ascii="Segoe UI" w:hAnsi="Segoe UI" w:cs="Segoe UI"/>
      <w:sz w:val="18"/>
      <w:szCs w:val="18"/>
    </w:rPr>
  </w:style>
  <w:style w:type="paragraph" w:customStyle="1" w:styleId="bodytext">
    <w:name w:val="bodytext"/>
    <w:basedOn w:val="Normal"/>
    <w:uiPriority w:val="99"/>
    <w:rsid w:val="000B373B"/>
    <w:pPr>
      <w:spacing w:after="150" w:line="240" w:lineRule="auto"/>
    </w:pPr>
    <w:rPr>
      <w:rFonts w:ascii="Times New Roman" w:hAnsi="Times New Roman" w:cs="Times New Roman"/>
      <w:sz w:val="24"/>
      <w:szCs w:val="24"/>
    </w:rPr>
  </w:style>
  <w:style w:type="character" w:customStyle="1" w:styleId="TextedebullesCar">
    <w:name w:val="Texte de bulles Car"/>
    <w:link w:val="Textedebulles"/>
    <w:uiPriority w:val="99"/>
    <w:semiHidden/>
    <w:locked/>
    <w:rsid w:val="009C123C"/>
    <w:rPr>
      <w:rFonts w:ascii="Segoe UI" w:hAnsi="Segoe UI"/>
      <w:sz w:val="18"/>
    </w:rPr>
  </w:style>
  <w:style w:type="paragraph" w:styleId="NormalWeb">
    <w:name w:val="Normal (Web)"/>
    <w:basedOn w:val="Normal"/>
    <w:uiPriority w:val="99"/>
    <w:rsid w:val="00390215"/>
    <w:pPr>
      <w:suppressAutoHyphens/>
      <w:autoSpaceDE/>
      <w:adjustRightInd/>
      <w:spacing w:before="280" w:after="180" w:line="240" w:lineRule="auto"/>
      <w:textAlignment w:val="baseline"/>
    </w:pPr>
    <w:rPr>
      <w:rFonts w:ascii="Times New Roman" w:hAnsi="Times New Roman" w:cs="Times New Roman"/>
      <w:sz w:val="24"/>
      <w:szCs w:val="24"/>
    </w:rPr>
  </w:style>
  <w:style w:type="paragraph" w:customStyle="1" w:styleId="indent1">
    <w:name w:val="indent1"/>
    <w:basedOn w:val="Normal"/>
    <w:rsid w:val="00390215"/>
    <w:pPr>
      <w:suppressAutoHyphens/>
      <w:autoSpaceDE/>
      <w:adjustRightInd/>
      <w:spacing w:before="280" w:after="180" w:line="240" w:lineRule="auto"/>
      <w:ind w:left="480"/>
      <w:textAlignment w:val="baseline"/>
    </w:pPr>
    <w:rPr>
      <w:rFonts w:ascii="Times New Roman" w:hAnsi="Times New Roman" w:cs="Times New Roman"/>
      <w:sz w:val="24"/>
      <w:szCs w:val="24"/>
    </w:rPr>
  </w:style>
  <w:style w:type="paragraph" w:customStyle="1" w:styleId="msonormalsandbox">
    <w:name w:val="msonormal_sandbox"/>
    <w:basedOn w:val="Normal"/>
    <w:rsid w:val="00E65CE7"/>
    <w:pPr>
      <w:autoSpaceDE/>
      <w:autoSpaceDN/>
      <w:adjustRightInd/>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6562</Characters>
  <Application>Microsoft Office Word</Application>
  <DocSecurity>0</DocSecurity>
  <Lines>54</Lines>
  <Paragraphs>15</Paragraphs>
  <ScaleCrop>false</ScaleCrop>
  <Company/>
  <LinksUpToDate>false</LinksUpToDate>
  <CharactersWithSpaces>7744</CharactersWithSpaces>
  <SharedDoc>false</SharedDoc>
  <HyperlinkBase>C:\MILORDW\Delib97\Modeles\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Bruno LE MEN</cp:lastModifiedBy>
  <cp:revision>2</cp:revision>
  <cp:lastPrinted>2021-07-01T15:12:00Z</cp:lastPrinted>
  <dcterms:created xsi:type="dcterms:W3CDTF">2021-09-26T16:59:00Z</dcterms:created>
  <dcterms:modified xsi:type="dcterms:W3CDTF">2021-09-26T16:59:00Z</dcterms:modified>
</cp:coreProperties>
</file>